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C3F" w14:textId="2A644C98" w:rsidR="00B8425E" w:rsidRDefault="4B993645" w:rsidP="008E1CF9">
      <w:pPr>
        <w:pStyle w:val="Title1"/>
      </w:pPr>
      <w:r>
        <w:t>Course Title</w:t>
      </w:r>
    </w:p>
    <w:p w14:paraId="5F68293F" w14:textId="1376F28A" w:rsidR="00557120" w:rsidRDefault="00576BDA" w:rsidP="002E642D">
      <w:pPr>
        <w:pStyle w:val="Heading3"/>
      </w:pPr>
      <w:r>
        <w:t xml:space="preserve">Prefix, Number, </w:t>
      </w:r>
      <w:r w:rsidR="00385F3F">
        <w:t>Fall</w:t>
      </w:r>
      <w:r>
        <w:t xml:space="preserve"> 2019</w:t>
      </w:r>
    </w:p>
    <w:p w14:paraId="6C236212" w14:textId="77777777" w:rsidR="008E1CF9" w:rsidRDefault="4B993645" w:rsidP="008E1CF9">
      <w:pPr>
        <w:pStyle w:val="Heading2"/>
      </w:pPr>
      <w:r>
        <w:t>Course Description:</w:t>
      </w:r>
    </w:p>
    <w:p w14:paraId="247635F7" w14:textId="2E72E7B4" w:rsidR="008E1CF9" w:rsidRDefault="4B993645" w:rsidP="00370261">
      <w:r>
        <w:t xml:space="preserve">You will find your course description in the </w:t>
      </w:r>
      <w:hyperlink r:id="rId8">
        <w:r w:rsidRPr="4B993645">
          <w:rPr>
            <w:rStyle w:val="Hyperlink"/>
          </w:rPr>
          <w:t>UCCS Academic Catalog</w:t>
        </w:r>
      </w:hyperlink>
      <w:r w:rsidRPr="4B993645">
        <w:rPr>
          <w:rStyle w:val="Hyperlink"/>
          <w:rFonts w:ascii="Calibri" w:eastAsia="Calibri" w:hAnsi="Calibri" w:cs="Calibri"/>
        </w:rPr>
        <w:t xml:space="preserve">. </w:t>
      </w:r>
      <w:r>
        <w:t xml:space="preserve">A statement about your specific approaches and insight sets the tone for the semester. </w:t>
      </w:r>
    </w:p>
    <w:p w14:paraId="254AC68C" w14:textId="7A0E8212" w:rsidR="7C6BEF76" w:rsidRPr="00F370B3" w:rsidRDefault="4B993645" w:rsidP="008E1CF9">
      <w:pPr>
        <w:pStyle w:val="Heading2"/>
      </w:pPr>
      <w:r>
        <w:t>Professor [Instructor]:</w:t>
      </w:r>
    </w:p>
    <w:p w14:paraId="22233E72" w14:textId="54C603AF" w:rsidR="7C6BEF76" w:rsidRDefault="4B993645" w:rsidP="008E1CF9">
      <w:pPr>
        <w:pStyle w:val="ListBullet2"/>
      </w:pPr>
      <w:r w:rsidRPr="4B993645">
        <w:rPr>
          <w:b/>
          <w:bCs/>
        </w:rPr>
        <w:t xml:space="preserve">Office </w:t>
      </w:r>
      <w:r>
        <w:t>location, URL of web conference</w:t>
      </w:r>
    </w:p>
    <w:p w14:paraId="09FD2321" w14:textId="28357023" w:rsidR="00053CC6" w:rsidRPr="001525E8" w:rsidRDefault="4B993645" w:rsidP="008E1CF9">
      <w:pPr>
        <w:pStyle w:val="ListBullet2"/>
      </w:pPr>
      <w:r w:rsidRPr="4B993645">
        <w:rPr>
          <w:b/>
          <w:bCs/>
        </w:rPr>
        <w:t>Contact information</w:t>
      </w:r>
      <w:r>
        <w:t xml:space="preserve">: Canvas message/email, telephone </w:t>
      </w:r>
      <w:r w:rsidR="00B34F0F">
        <w:t>–</w:t>
      </w:r>
      <w:r>
        <w:t xml:space="preserve"> preferred</w:t>
      </w:r>
      <w:r w:rsidR="00B34F0F">
        <w:t xml:space="preserve"> means of communication</w:t>
      </w:r>
      <w:r>
        <w:t>?</w:t>
      </w:r>
    </w:p>
    <w:p w14:paraId="5C10D420" w14:textId="69596785" w:rsidR="00B8425E" w:rsidRDefault="4B993645" w:rsidP="008E1CF9">
      <w:pPr>
        <w:pStyle w:val="ListBullet2"/>
      </w:pPr>
      <w:r w:rsidRPr="4B993645">
        <w:rPr>
          <w:b/>
          <w:bCs/>
        </w:rPr>
        <w:t>Office Hours, including online:</w:t>
      </w:r>
      <w:r>
        <w:t xml:space="preserve"> Days and times you will be available for appointments or be online</w:t>
      </w:r>
    </w:p>
    <w:p w14:paraId="25E538DA" w14:textId="75BE8A12" w:rsidR="0019479D" w:rsidRDefault="0019479D" w:rsidP="008E1CF9">
      <w:pPr>
        <w:pStyle w:val="ListBullet2"/>
      </w:pPr>
      <w:r>
        <w:t>Teaching philosophy</w:t>
      </w:r>
    </w:p>
    <w:p w14:paraId="4A744049" w14:textId="53284A82" w:rsidR="00697CA6" w:rsidRDefault="4B993645" w:rsidP="00697CA6">
      <w:pPr>
        <w:pStyle w:val="ListBullet2"/>
      </w:pPr>
      <w:r>
        <w:t xml:space="preserve">[Put other information in Canvas Profile - training, expertise, etc.] </w:t>
      </w:r>
    </w:p>
    <w:p w14:paraId="00EED14E" w14:textId="4CA50BF8" w:rsidR="005C09BA" w:rsidRDefault="4B993645" w:rsidP="00697CA6">
      <w:pPr>
        <w:pStyle w:val="Heading3"/>
      </w:pPr>
      <w:r>
        <w:t>Professor/Student interactions - examples of statements</w:t>
      </w:r>
    </w:p>
    <w:p w14:paraId="7535E325" w14:textId="497C2CC8" w:rsidR="006F070A" w:rsidRDefault="4B993645" w:rsidP="002C7F0A">
      <w:pPr>
        <w:pStyle w:val="ListBullet2"/>
      </w:pPr>
      <w:r>
        <w:t>My preferred mode of communication is email/telephone/chat</w:t>
      </w:r>
    </w:p>
    <w:p w14:paraId="081CC031" w14:textId="77777777" w:rsidR="000A2648" w:rsidRDefault="000A2648" w:rsidP="002C7F0A">
      <w:pPr>
        <w:pStyle w:val="ListBullet2"/>
      </w:pPr>
      <w:r>
        <w:t>Examples:</w:t>
      </w:r>
    </w:p>
    <w:p w14:paraId="73C9F453" w14:textId="60B48344" w:rsidR="006F070A" w:rsidRDefault="4B993645" w:rsidP="000A2648">
      <w:pPr>
        <w:pStyle w:val="ListBullet2"/>
        <w:tabs>
          <w:tab w:val="clear" w:pos="720"/>
          <w:tab w:val="num" w:pos="1080"/>
        </w:tabs>
        <w:ind w:left="1080"/>
      </w:pPr>
      <w:r>
        <w:t xml:space="preserve">I will hold weekly online office hours by appointment through Canvas Conference on Tuesdays/Thursdays from 7-9pm </w:t>
      </w:r>
    </w:p>
    <w:p w14:paraId="18BFB741" w14:textId="77777777" w:rsidR="00697CA6" w:rsidRDefault="4B993645" w:rsidP="000A2648">
      <w:pPr>
        <w:pStyle w:val="ListBullet2"/>
        <w:tabs>
          <w:tab w:val="clear" w:pos="720"/>
          <w:tab w:val="num" w:pos="1080"/>
        </w:tabs>
        <w:ind w:left="1080"/>
      </w:pPr>
      <w:r>
        <w:t>I will respond to email within 24 hours and return graded work will be graded and feedback provided within 1 week of due date</w:t>
      </w:r>
    </w:p>
    <w:p w14:paraId="5521D387" w14:textId="786B57AC" w:rsidR="7C6BEF76" w:rsidRDefault="4B993645" w:rsidP="00697CA6">
      <w:pPr>
        <w:pStyle w:val="Heading2"/>
      </w:pPr>
      <w:r>
        <w:t>Course Objectives:</w:t>
      </w:r>
    </w:p>
    <w:p w14:paraId="4469254B" w14:textId="4EEE00A4" w:rsidR="00591BBB" w:rsidRPr="00C12E6E" w:rsidRDefault="4B993645" w:rsidP="00370261">
      <w:r>
        <w:t>List the course objectives that will lead students to the learning outcomes of the course. Use action verbs and measurable tasks to describe what students will learn through this course.</w:t>
      </w:r>
    </w:p>
    <w:p w14:paraId="49F75677" w14:textId="001BB143" w:rsidR="0080365A" w:rsidRPr="00974160" w:rsidRDefault="4B993645" w:rsidP="001525E8">
      <w:pPr>
        <w:pStyle w:val="Heading3"/>
      </w:pPr>
      <w:r>
        <w:t xml:space="preserve">Examples of course objectives: </w:t>
      </w:r>
    </w:p>
    <w:p w14:paraId="3CF98949" w14:textId="6C93E095" w:rsidR="006C2FDB" w:rsidRDefault="4B993645" w:rsidP="00053CC6">
      <w:r>
        <w:t xml:space="preserve">At the end of this course, students will be able to: </w:t>
      </w:r>
    </w:p>
    <w:p w14:paraId="688F28F6" w14:textId="77777777" w:rsidR="00697CA6" w:rsidRPr="004B777A" w:rsidRDefault="4B993645" w:rsidP="4B993645">
      <w:pPr>
        <w:numPr>
          <w:ilvl w:val="0"/>
          <w:numId w:val="5"/>
        </w:numPr>
        <w:spacing w:after="0" w:line="276" w:lineRule="auto"/>
        <w:rPr>
          <w:rFonts w:ascii="Calibri" w:eastAsia="Calibri" w:hAnsi="Calibri" w:cs="Calibri"/>
        </w:rPr>
      </w:pPr>
      <w:r w:rsidRPr="4B993645">
        <w:rPr>
          <w:rFonts w:ascii="Calibri" w:eastAsia="Calibri" w:hAnsi="Calibri" w:cs="Calibri"/>
        </w:rPr>
        <w:t>describe the importance of statistics to his/her learning experiences, career, and life in general</w:t>
      </w:r>
    </w:p>
    <w:p w14:paraId="57234BF1" w14:textId="77777777" w:rsidR="00697CA6" w:rsidRPr="004B777A" w:rsidRDefault="4B993645" w:rsidP="4B993645">
      <w:pPr>
        <w:numPr>
          <w:ilvl w:val="0"/>
          <w:numId w:val="5"/>
        </w:numPr>
        <w:spacing w:after="0" w:line="276" w:lineRule="auto"/>
        <w:rPr>
          <w:rFonts w:ascii="Calibri" w:eastAsia="Calibri" w:hAnsi="Calibri" w:cs="Calibri"/>
        </w:rPr>
      </w:pPr>
      <w:r w:rsidRPr="4B993645">
        <w:rPr>
          <w:rFonts w:ascii="Calibri" w:eastAsia="Calibri" w:hAnsi="Calibri" w:cs="Calibri"/>
        </w:rPr>
        <w:t>calculate measures of central tendency, measures of variability, and measures of association</w:t>
      </w:r>
    </w:p>
    <w:p w14:paraId="00254FF2" w14:textId="77777777" w:rsidR="00697CA6" w:rsidRPr="004B777A" w:rsidRDefault="4B993645" w:rsidP="4B993645">
      <w:pPr>
        <w:numPr>
          <w:ilvl w:val="0"/>
          <w:numId w:val="5"/>
        </w:numPr>
        <w:spacing w:after="0" w:line="276" w:lineRule="auto"/>
        <w:rPr>
          <w:rFonts w:ascii="Calibri" w:eastAsia="Calibri" w:hAnsi="Calibri" w:cs="Calibri"/>
        </w:rPr>
      </w:pPr>
      <w:r w:rsidRPr="4B993645">
        <w:rPr>
          <w:rFonts w:ascii="Calibri" w:eastAsia="Calibri" w:hAnsi="Calibri" w:cs="Calibri"/>
        </w:rPr>
        <w:t>calculate the probability of events</w:t>
      </w:r>
    </w:p>
    <w:p w14:paraId="32789FE7" w14:textId="77777777" w:rsidR="00697CA6" w:rsidRPr="004B777A" w:rsidRDefault="4B993645" w:rsidP="4B993645">
      <w:pPr>
        <w:numPr>
          <w:ilvl w:val="0"/>
          <w:numId w:val="5"/>
        </w:numPr>
        <w:spacing w:after="0" w:line="276" w:lineRule="auto"/>
        <w:rPr>
          <w:rFonts w:ascii="Calibri" w:eastAsia="Calibri" w:hAnsi="Calibri" w:cs="Calibri"/>
        </w:rPr>
      </w:pPr>
      <w:r w:rsidRPr="4B993645">
        <w:rPr>
          <w:rFonts w:ascii="Calibri" w:eastAsia="Calibri" w:hAnsi="Calibri" w:cs="Calibri"/>
        </w:rPr>
        <w:t>summarize raw data using SPSS</w:t>
      </w:r>
    </w:p>
    <w:p w14:paraId="589B221B" w14:textId="77777777" w:rsidR="00697CA6" w:rsidRPr="004B777A" w:rsidRDefault="4B993645" w:rsidP="4B993645">
      <w:pPr>
        <w:numPr>
          <w:ilvl w:val="0"/>
          <w:numId w:val="5"/>
        </w:numPr>
        <w:spacing w:after="0" w:line="276" w:lineRule="auto"/>
        <w:rPr>
          <w:rFonts w:ascii="Calibri" w:eastAsia="Calibri" w:hAnsi="Calibri" w:cs="Calibri"/>
        </w:rPr>
      </w:pPr>
      <w:r w:rsidRPr="4B993645">
        <w:rPr>
          <w:rFonts w:ascii="Calibri" w:eastAsia="Calibri" w:hAnsi="Calibri" w:cs="Calibri"/>
        </w:rPr>
        <w:t>apply statistical knowledge acquired in class to real-life problems</w:t>
      </w:r>
    </w:p>
    <w:p w14:paraId="68EB4163" w14:textId="0E9F9A8B" w:rsidR="0052799E" w:rsidRDefault="4B993645" w:rsidP="009248B4">
      <w:pPr>
        <w:pStyle w:val="Heading2"/>
      </w:pPr>
      <w:r>
        <w:t>Course Requirements:</w:t>
      </w:r>
    </w:p>
    <w:p w14:paraId="5D5DD194" w14:textId="12CC9E54" w:rsidR="004C3326" w:rsidRDefault="4B993645" w:rsidP="00591BBB">
      <w:pPr>
        <w:pStyle w:val="Heading3"/>
      </w:pPr>
      <w:r>
        <w:t>Prerequisite course(s) and skills (examples):</w:t>
      </w:r>
    </w:p>
    <w:p w14:paraId="4D59FBA8" w14:textId="10184AC8" w:rsidR="00621384" w:rsidRPr="00621384" w:rsidRDefault="4B993645" w:rsidP="00727FAC">
      <w:pPr>
        <w:pStyle w:val="ListBullet2"/>
      </w:pPr>
      <w:r>
        <w:t>None</w:t>
      </w:r>
    </w:p>
    <w:p w14:paraId="657C3FEC" w14:textId="270C11CF" w:rsidR="00635F23" w:rsidRDefault="4B993645" w:rsidP="00727FAC">
      <w:pPr>
        <w:pStyle w:val="ListBullet2"/>
      </w:pPr>
      <w:r>
        <w:t xml:space="preserve">Department/program pre-requisites met </w:t>
      </w:r>
    </w:p>
    <w:p w14:paraId="4E9E43A8" w14:textId="0F50146E" w:rsidR="00A10B7E" w:rsidRPr="00A10B7E" w:rsidRDefault="4B993645" w:rsidP="00A10B7E">
      <w:pPr>
        <w:pStyle w:val="ListBullet2"/>
      </w:pPr>
      <w:r>
        <w:t>Campus writing requirements satisfied [ENGL 1310/1410 Rhetoric and Writing]</w:t>
      </w:r>
    </w:p>
    <w:p w14:paraId="12E058A6" w14:textId="7B0CCB61" w:rsidR="003C5EAC" w:rsidRPr="003C5EAC" w:rsidRDefault="4B993645" w:rsidP="00591BBB">
      <w:pPr>
        <w:pStyle w:val="Heading3"/>
      </w:pPr>
      <w:r>
        <w:t xml:space="preserve">Required Texts/textbook and Other </w:t>
      </w:r>
      <w:r w:rsidR="00CC0D7F">
        <w:t>Instructional Materials</w:t>
      </w:r>
    </w:p>
    <w:p w14:paraId="6BF9BDCC" w14:textId="61A08CD0" w:rsidR="00D23769" w:rsidRPr="00621384" w:rsidRDefault="4B993645" w:rsidP="00370261">
      <w:pPr>
        <w:pStyle w:val="ListBullet2"/>
      </w:pPr>
      <w:r>
        <w:t xml:space="preserve">List required course texts and instructional materials.  Include detail such as full name of textbook, author, edition, ISBN, description (if desired), and where it can be purchased. If a required text is available online, indicate where it can be accessed, including publisher's information. </w:t>
      </w:r>
    </w:p>
    <w:p w14:paraId="7364424B" w14:textId="15EF678F" w:rsidR="00D23769" w:rsidRDefault="4B993645" w:rsidP="00D23769">
      <w:pPr>
        <w:pStyle w:val="ListBullet2"/>
      </w:pPr>
      <w:r w:rsidRPr="4B993645">
        <w:rPr>
          <w:b/>
          <w:bCs/>
        </w:rPr>
        <w:lastRenderedPageBreak/>
        <w:t>NOTE:</w:t>
      </w:r>
      <w:r>
        <w:t xml:space="preserve"> Posting of pdf files of copyrighted materials should be arranged through the library for database retrieval or scanning to ensure copyright compliance. </w:t>
      </w:r>
    </w:p>
    <w:p w14:paraId="547111E9" w14:textId="4CAF8467" w:rsidR="7C6BEF76" w:rsidRPr="000F7ED1" w:rsidRDefault="4B993645" w:rsidP="00591BBB">
      <w:pPr>
        <w:pStyle w:val="Heading3"/>
      </w:pPr>
      <w:r>
        <w:t xml:space="preserve">Recommended Texts </w:t>
      </w:r>
    </w:p>
    <w:p w14:paraId="4657FCE0" w14:textId="7C58DA78" w:rsidR="00871150" w:rsidRDefault="4B993645" w:rsidP="00AC48B4">
      <w:pPr>
        <w:pStyle w:val="ListBullet2"/>
      </w:pPr>
      <w:r>
        <w:t>Include a list all supplemental resources such as publisher's materials which students should utilize during the course and specify how and where to access them. Specify whether supplemental resources are required or optional.</w:t>
      </w:r>
    </w:p>
    <w:p w14:paraId="7CCAE2C9" w14:textId="01350AD6" w:rsidR="00A10B7E" w:rsidRDefault="4B993645" w:rsidP="004D1430">
      <w:pPr>
        <w:pStyle w:val="Heading2"/>
      </w:pPr>
      <w:r>
        <w:t>Technology Requirements</w:t>
      </w:r>
    </w:p>
    <w:p w14:paraId="2EE43B1E" w14:textId="1643F080" w:rsidR="00057CD5" w:rsidRDefault="4B993645" w:rsidP="00591BBB">
      <w:pPr>
        <w:pStyle w:val="Heading3"/>
      </w:pPr>
      <w:r>
        <w:t>This section includes links to:</w:t>
      </w:r>
    </w:p>
    <w:p w14:paraId="43E0D31F" w14:textId="789198A4" w:rsidR="00057CD5" w:rsidRDefault="4B993645" w:rsidP="4B993645">
      <w:pPr>
        <w:pStyle w:val="ListBullet2"/>
        <w:rPr>
          <w:b/>
          <w:bCs/>
        </w:rPr>
      </w:pPr>
      <w:r>
        <w:t xml:space="preserve">The </w:t>
      </w:r>
      <w:hyperlink r:id="rId9">
        <w:r w:rsidRPr="4B993645">
          <w:rPr>
            <w:rStyle w:val="Hyperlink"/>
            <w:rFonts w:eastAsia="Calibri" w:cs="Calibri"/>
          </w:rPr>
          <w:t>Technology Requirements</w:t>
        </w:r>
      </w:hyperlink>
      <w:r>
        <w:t xml:space="preserve">  including campus email account and access to Canvas and other tools, resources, and materials needed by the student for success in the course.  There is a pre-course setup module that can be added to your course to facilitate the preparation of computer and browser setup. </w:t>
      </w:r>
    </w:p>
    <w:p w14:paraId="562DCAAD" w14:textId="0C159DEB" w:rsidR="002E642D" w:rsidRPr="001A07D0" w:rsidRDefault="4B993645" w:rsidP="4B993645">
      <w:pPr>
        <w:pStyle w:val="ListBullet2"/>
        <w:rPr>
          <w:b/>
          <w:bCs/>
        </w:rPr>
      </w:pPr>
      <w:r>
        <w:t xml:space="preserve">The </w:t>
      </w:r>
      <w:hyperlink r:id="rId10">
        <w:r w:rsidRPr="4B993645">
          <w:rPr>
            <w:rStyle w:val="Hyperlink"/>
          </w:rPr>
          <w:t>minimum technical skills</w:t>
        </w:r>
      </w:hyperlink>
      <w:r>
        <w:t xml:space="preserve"> expected of your students to be successful in your course. This could include using the learning management system, emails with attachments, creating documents in Word, copy and pasting, using a spreadsheet or presentation software, or setting up their browser</w:t>
      </w:r>
      <w:r w:rsidR="001A07D0">
        <w:t xml:space="preserve">. </w:t>
      </w:r>
    </w:p>
    <w:p w14:paraId="6857B25D" w14:textId="75AC214D" w:rsidR="002E642D" w:rsidRPr="00AC48B4" w:rsidRDefault="001A07D0" w:rsidP="00AC48B4">
      <w:pPr>
        <w:pStyle w:val="ListBullet2"/>
        <w:rPr>
          <w:b/>
          <w:bCs/>
        </w:rPr>
      </w:pPr>
      <w:r>
        <w:t xml:space="preserve">The </w:t>
      </w:r>
      <w:r w:rsidRPr="001A07D0">
        <w:rPr>
          <w:b/>
        </w:rPr>
        <w:t>digital information literacy</w:t>
      </w:r>
      <w:r>
        <w:t xml:space="preserve"> refers to the ability to locate, evaluate, apply, create, and communicate knowledge using technology. Examples of digital information literacy skills might include: Using online libraries and databases to locate and gather appropriate information, Using computer networks to locate and store files or data, Using online search tools for specific academic purposes, including the ability to use search criteria, keywords, and filters, Properly citing information sources, and Preparing a presentation of research findings</w:t>
      </w:r>
      <w:r w:rsidR="00AC48B4">
        <w:rPr>
          <w:b/>
          <w:bCs/>
        </w:rPr>
        <w:t>.</w:t>
      </w:r>
    </w:p>
    <w:p w14:paraId="1FA3A8DD" w14:textId="35C52CE2" w:rsidR="7C6BEF76" w:rsidRPr="002E642D" w:rsidRDefault="4B993645" w:rsidP="002E642D">
      <w:pPr>
        <w:pStyle w:val="Heading2"/>
      </w:pPr>
      <w:r>
        <w:t xml:space="preserve">Course Structure  </w:t>
      </w:r>
    </w:p>
    <w:p w14:paraId="140310B5" w14:textId="46E8C62A" w:rsidR="00647666" w:rsidRDefault="4B993645" w:rsidP="00370261">
      <w:r>
        <w:t xml:space="preserve">Explain how the course will be organized and delivered, as well as the expectations for their participation.  </w:t>
      </w:r>
    </w:p>
    <w:p w14:paraId="603EB201" w14:textId="1A72639D" w:rsidR="0054490C" w:rsidRPr="0054490C" w:rsidRDefault="4B993645" w:rsidP="0054490C">
      <w:pPr>
        <w:pStyle w:val="Heading3"/>
      </w:pPr>
      <w:r>
        <w:t>E</w:t>
      </w:r>
      <w:r w:rsidR="00E97708">
        <w:t>xamples</w:t>
      </w:r>
      <w:r>
        <w:t xml:space="preserve">: </w:t>
      </w:r>
    </w:p>
    <w:p w14:paraId="5878300B" w14:textId="19AD3AAE" w:rsidR="00375871" w:rsidRDefault="4B993645" w:rsidP="00727FAC">
      <w:pPr>
        <w:pStyle w:val="ListBullet2"/>
      </w:pPr>
      <w:r>
        <w:t>This course will be delivered entirely online through Canvas [and/or other software interfaces such as publisher site etc.].   There are no campus meetings [</w:t>
      </w:r>
      <w:r w:rsidR="002F2541">
        <w:t>except for</w:t>
      </w:r>
      <w:r>
        <w:t xml:space="preserve"> optional face-to-face office hours]. </w:t>
      </w:r>
    </w:p>
    <w:p w14:paraId="458D010D" w14:textId="55C16D65" w:rsidR="00694FBA" w:rsidRDefault="4B993645" w:rsidP="008F42B1">
      <w:pPr>
        <w:pStyle w:val="ListBullet2"/>
      </w:pPr>
      <w:r>
        <w:t xml:space="preserve">The units/weeks/modules start on Monday at midnight (12am) and end on Sundays at 11:59pm.  All graded work is due at 11:59pm on Sunday, after which it is marked late. </w:t>
      </w:r>
    </w:p>
    <w:p w14:paraId="161CC9FC" w14:textId="77777777" w:rsidR="00E772DF" w:rsidRDefault="4B993645" w:rsidP="00727FAC">
      <w:pPr>
        <w:pStyle w:val="ListBullet2"/>
      </w:pPr>
      <w:r>
        <w:t xml:space="preserve">The weekly course material will consist of video lectures, readings, links to internet resources, written assignments, tests and quizzes, etc. </w:t>
      </w:r>
    </w:p>
    <w:p w14:paraId="27214292" w14:textId="172C3CAD" w:rsidR="006675C5" w:rsidRDefault="4B993645" w:rsidP="006675C5">
      <w:pPr>
        <w:pStyle w:val="ListBullet2"/>
      </w:pPr>
      <w:r>
        <w:t xml:space="preserve">Interactivity among the class members is through discussions, group work, synchronous meetings etc. [ex: live online web conferencing such as Webex which can be recorded] which count as attendance </w:t>
      </w:r>
    </w:p>
    <w:p w14:paraId="1112507A" w14:textId="77777777" w:rsidR="00F33F71" w:rsidRDefault="00F33F71" w:rsidP="00F33F71">
      <w:pPr>
        <w:pStyle w:val="Heading3"/>
      </w:pPr>
    </w:p>
    <w:p w14:paraId="4AC3BD28" w14:textId="77777777" w:rsidR="00F00E7B" w:rsidRDefault="00F00E7B">
      <w:pPr>
        <w:spacing w:after="200" w:line="276" w:lineRule="auto"/>
        <w:rPr>
          <w:rFonts w:asciiTheme="majorHAnsi" w:eastAsiaTheme="majorEastAsia" w:hAnsiTheme="majorHAnsi" w:cstheme="majorBidi"/>
          <w:b/>
          <w:bCs/>
          <w:color w:val="945200"/>
          <w:sz w:val="28"/>
          <w:szCs w:val="26"/>
        </w:rPr>
      </w:pPr>
      <w:r>
        <w:br w:type="page"/>
      </w:r>
    </w:p>
    <w:p w14:paraId="3B476B05" w14:textId="420B68E4" w:rsidR="00F33F71" w:rsidRDefault="4B993645" w:rsidP="00F33F71">
      <w:pPr>
        <w:pStyle w:val="Heading2"/>
      </w:pPr>
      <w:r>
        <w:lastRenderedPageBreak/>
        <w:t xml:space="preserve">Assignments </w:t>
      </w:r>
    </w:p>
    <w:p w14:paraId="42B3D513" w14:textId="2A17B39F" w:rsidR="006675C5" w:rsidRPr="006675C5" w:rsidRDefault="4B993645" w:rsidP="00871150">
      <w:r w:rsidRPr="4B993645">
        <w:rPr>
          <w:b/>
          <w:bCs/>
        </w:rPr>
        <w:t>NOTE:</w:t>
      </w:r>
      <w:r>
        <w:t xml:space="preserve"> The assignment names and due dates are automatically displayed in chronological order in the Canvas Syllabus page. You could include a brief checklist of the course assignments by category and with points and due dates or include the assignments in the schedule. Attach rubrics to the assignments in the Canvas course. </w:t>
      </w:r>
    </w:p>
    <w:tbl>
      <w:tblPr>
        <w:tblStyle w:val="GridTable1Light-Accent1"/>
        <w:tblW w:w="0" w:type="auto"/>
        <w:tblBorders>
          <w:top w:val="single" w:sz="4" w:space="0" w:color="945200"/>
          <w:left w:val="single" w:sz="4" w:space="0" w:color="945200"/>
          <w:bottom w:val="single" w:sz="4" w:space="0" w:color="945200"/>
          <w:right w:val="single" w:sz="4" w:space="0" w:color="945200"/>
          <w:insideH w:val="single" w:sz="4" w:space="0" w:color="945200"/>
          <w:insideV w:val="single" w:sz="4" w:space="0" w:color="945200"/>
        </w:tblBorders>
        <w:tblCellMar>
          <w:top w:w="72" w:type="dxa"/>
          <w:left w:w="72" w:type="dxa"/>
          <w:bottom w:w="72" w:type="dxa"/>
          <w:right w:w="72" w:type="dxa"/>
        </w:tblCellMar>
        <w:tblLook w:val="04A0" w:firstRow="1" w:lastRow="0" w:firstColumn="1" w:lastColumn="0" w:noHBand="0" w:noVBand="1"/>
        <w:tblCaption w:val="Course Assignments"/>
        <w:tblDescription w:val="This table outlines the different assignments, the course objectives that they align with, and their due dates"/>
      </w:tblPr>
      <w:tblGrid>
        <w:gridCol w:w="2676"/>
        <w:gridCol w:w="2202"/>
        <w:gridCol w:w="4914"/>
      </w:tblGrid>
      <w:tr w:rsidR="00871150" w:rsidRPr="007E3D1F" w14:paraId="39EF1272" w14:textId="77777777" w:rsidTr="00BF1B44">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2676" w:type="dxa"/>
          </w:tcPr>
          <w:p w14:paraId="2BA13E07" w14:textId="7DA34898" w:rsidR="007E3D1F" w:rsidRPr="007E3D1F" w:rsidRDefault="4B993645" w:rsidP="006675C5">
            <w:pPr>
              <w:rPr>
                <w:bCs w:val="0"/>
              </w:rPr>
            </w:pPr>
            <w:r>
              <w:t xml:space="preserve">Assignment </w:t>
            </w:r>
          </w:p>
        </w:tc>
        <w:tc>
          <w:tcPr>
            <w:tcW w:w="2202" w:type="dxa"/>
          </w:tcPr>
          <w:p w14:paraId="63D56A95" w14:textId="78F04E82" w:rsidR="007E3D1F" w:rsidRPr="007E3D1F" w:rsidRDefault="4B993645" w:rsidP="006675C5">
            <w:pPr>
              <w:cnfStyle w:val="100000000000" w:firstRow="1" w:lastRow="0" w:firstColumn="0" w:lastColumn="0" w:oddVBand="0" w:evenVBand="0" w:oddHBand="0" w:evenHBand="0" w:firstRowFirstColumn="0" w:firstRowLastColumn="0" w:lastRowFirstColumn="0" w:lastRowLastColumn="0"/>
            </w:pPr>
            <w:r>
              <w:t xml:space="preserve">Due date </w:t>
            </w:r>
          </w:p>
        </w:tc>
        <w:tc>
          <w:tcPr>
            <w:tcW w:w="4914" w:type="dxa"/>
          </w:tcPr>
          <w:p w14:paraId="750B1C0A" w14:textId="77777777" w:rsidR="007E3D1F" w:rsidRDefault="4B993645" w:rsidP="006675C5">
            <w:pPr>
              <w:cnfStyle w:val="100000000000" w:firstRow="1" w:lastRow="0" w:firstColumn="0" w:lastColumn="0" w:oddVBand="0" w:evenVBand="0" w:oddHBand="0" w:evenHBand="0" w:firstRowFirstColumn="0" w:firstRowLastColumn="0" w:lastRowFirstColumn="0" w:lastRowLastColumn="0"/>
              <w:rPr>
                <w:bCs w:val="0"/>
              </w:rPr>
            </w:pPr>
            <w:r>
              <w:t>Description and points</w:t>
            </w:r>
          </w:p>
          <w:p w14:paraId="0D66C061" w14:textId="5644F514" w:rsidR="00E42567" w:rsidRPr="007E3D1F" w:rsidRDefault="4B993645" w:rsidP="00E42567">
            <w:pPr>
              <w:cnfStyle w:val="100000000000" w:firstRow="1" w:lastRow="0" w:firstColumn="0" w:lastColumn="0" w:oddVBand="0" w:evenVBand="0" w:oddHBand="0" w:evenHBand="0" w:firstRowFirstColumn="0" w:firstRowLastColumn="0" w:lastRowFirstColumn="0" w:lastRowLastColumn="0"/>
              <w:rPr>
                <w:bCs w:val="0"/>
              </w:rPr>
            </w:pPr>
            <w:r>
              <w:t>More information for these assignments is posted on Canvas.</w:t>
            </w:r>
          </w:p>
        </w:tc>
      </w:tr>
      <w:tr w:rsidR="00871150" w14:paraId="6199620B" w14:textId="77777777" w:rsidTr="4B993645">
        <w:trPr>
          <w:trHeight w:val="1611"/>
        </w:trPr>
        <w:tc>
          <w:tcPr>
            <w:cnfStyle w:val="001000000000" w:firstRow="0" w:lastRow="0" w:firstColumn="1" w:lastColumn="0" w:oddVBand="0" w:evenVBand="0" w:oddHBand="0" w:evenHBand="0" w:firstRowFirstColumn="0" w:firstRowLastColumn="0" w:lastRowFirstColumn="0" w:lastRowLastColumn="0"/>
            <w:tcW w:w="2676" w:type="dxa"/>
          </w:tcPr>
          <w:p w14:paraId="265CA72A" w14:textId="1EE32002" w:rsidR="00697CA6" w:rsidRPr="7C6BEF76" w:rsidRDefault="4B993645" w:rsidP="006675C5">
            <w:pPr>
              <w:spacing w:after="0"/>
              <w:rPr>
                <w:b w:val="0"/>
                <w:bCs w:val="0"/>
              </w:rPr>
            </w:pPr>
            <w:r>
              <w:rPr>
                <w:b w:val="0"/>
                <w:bCs w:val="0"/>
              </w:rPr>
              <w:t>Introduction Discussion Forum, Module 1</w:t>
            </w:r>
          </w:p>
        </w:tc>
        <w:tc>
          <w:tcPr>
            <w:tcW w:w="2202" w:type="dxa"/>
          </w:tcPr>
          <w:p w14:paraId="4B85C622" w14:textId="3DE40579" w:rsidR="00697CA6" w:rsidRPr="003D31AE"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Due 8/28/17 at 11:59pm</w:t>
            </w:r>
          </w:p>
        </w:tc>
        <w:tc>
          <w:tcPr>
            <w:tcW w:w="4914" w:type="dxa"/>
          </w:tcPr>
          <w:p w14:paraId="660ED1F4" w14:textId="4FE34737" w:rsidR="00697CA6" w:rsidRPr="00A101FF"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 xml:space="preserve">As part of the efforts to build a supportive community of learners in this course, students and instructor will create a self-introduction using the Big Blue Button tool in the discussion forum called Introduction. I ask that you record a short </w:t>
            </w:r>
            <w:r w:rsidR="00760C6B">
              <w:t>video and</w:t>
            </w:r>
            <w:r>
              <w:t xml:space="preserve"> respond to the others in the course as well. More on this exercise is posted on Canvas.</w:t>
            </w:r>
          </w:p>
        </w:tc>
      </w:tr>
      <w:tr w:rsidR="00871150" w14:paraId="5C2DD625" w14:textId="77777777" w:rsidTr="4B993645">
        <w:tc>
          <w:tcPr>
            <w:cnfStyle w:val="001000000000" w:firstRow="0" w:lastRow="0" w:firstColumn="1" w:lastColumn="0" w:oddVBand="0" w:evenVBand="0" w:oddHBand="0" w:evenHBand="0" w:firstRowFirstColumn="0" w:firstRowLastColumn="0" w:lastRowFirstColumn="0" w:lastRowLastColumn="0"/>
            <w:tcW w:w="2676" w:type="dxa"/>
          </w:tcPr>
          <w:p w14:paraId="5453291F" w14:textId="3450AC5A" w:rsidR="00697CA6" w:rsidRPr="7C6BEF76" w:rsidRDefault="4B993645" w:rsidP="006675C5">
            <w:pPr>
              <w:spacing w:after="0"/>
              <w:rPr>
                <w:b w:val="0"/>
                <w:bCs w:val="0"/>
              </w:rPr>
            </w:pPr>
            <w:r>
              <w:rPr>
                <w:b w:val="0"/>
                <w:bCs w:val="0"/>
              </w:rPr>
              <w:t>Discussion Forums - weekly</w:t>
            </w:r>
          </w:p>
        </w:tc>
        <w:tc>
          <w:tcPr>
            <w:tcW w:w="2202" w:type="dxa"/>
          </w:tcPr>
          <w:p w14:paraId="155D5E09" w14:textId="125EE6B3" w:rsidR="00697CA6" w:rsidRPr="003D31AE" w:rsidRDefault="4B993645" w:rsidP="00E42567">
            <w:pPr>
              <w:spacing w:after="0"/>
              <w:cnfStyle w:val="000000000000" w:firstRow="0" w:lastRow="0" w:firstColumn="0" w:lastColumn="0" w:oddVBand="0" w:evenVBand="0" w:oddHBand="0" w:evenHBand="0" w:firstRowFirstColumn="0" w:firstRowLastColumn="0" w:lastRowFirstColumn="0" w:lastRowLastColumn="0"/>
              <w:rPr>
                <w:bCs/>
              </w:rPr>
            </w:pPr>
            <w:r>
              <w:t xml:space="preserve">Due every week except Thanksgiving week) at 11:59 pm. Make your own post by Thursdays at 11:159pm and your responses by Sunday at the same time. </w:t>
            </w:r>
          </w:p>
        </w:tc>
        <w:tc>
          <w:tcPr>
            <w:tcW w:w="4914" w:type="dxa"/>
          </w:tcPr>
          <w:p w14:paraId="39ED3598" w14:textId="174F86FC" w:rsidR="00697CA6" w:rsidRPr="00A14286" w:rsidRDefault="4B993645" w:rsidP="00E42567">
            <w:pPr>
              <w:spacing w:after="0"/>
              <w:cnfStyle w:val="000000000000" w:firstRow="0" w:lastRow="0" w:firstColumn="0" w:lastColumn="0" w:oddVBand="0" w:evenVBand="0" w:oddHBand="0" w:evenHBand="0" w:firstRowFirstColumn="0" w:firstRowLastColumn="0" w:lastRowFirstColumn="0" w:lastRowLastColumn="0"/>
              <w:rPr>
                <w:bCs/>
              </w:rPr>
            </w:pPr>
            <w:r>
              <w:t xml:space="preserve">The discussion forums are essential to the class community and will cover a broad range of topics related to the content of the course. Points will be earned for a thoughtful response to the initial prompt, participation in the dialogue of the forum and with at least 3 others in the course.  There is a rubric attached to the forums, so keep those in mind when participating. 100 points each week. </w:t>
            </w:r>
          </w:p>
        </w:tc>
      </w:tr>
      <w:tr w:rsidR="00871150" w14:paraId="526D47E5" w14:textId="77777777" w:rsidTr="4B993645">
        <w:trPr>
          <w:trHeight w:val="917"/>
        </w:trPr>
        <w:tc>
          <w:tcPr>
            <w:cnfStyle w:val="001000000000" w:firstRow="0" w:lastRow="0" w:firstColumn="1" w:lastColumn="0" w:oddVBand="0" w:evenVBand="0" w:oddHBand="0" w:evenHBand="0" w:firstRowFirstColumn="0" w:firstRowLastColumn="0" w:lastRowFirstColumn="0" w:lastRowLastColumn="0"/>
            <w:tcW w:w="2676" w:type="dxa"/>
          </w:tcPr>
          <w:p w14:paraId="6387B2C4" w14:textId="7690159D" w:rsidR="00697CA6" w:rsidRPr="00871150" w:rsidRDefault="4B993645" w:rsidP="00871150">
            <w:pPr>
              <w:spacing w:after="0"/>
              <w:rPr>
                <w:b w:val="0"/>
                <w:bCs w:val="0"/>
              </w:rPr>
            </w:pPr>
            <w:r>
              <w:rPr>
                <w:b w:val="0"/>
                <w:bCs w:val="0"/>
              </w:rPr>
              <w:t>Journal 1, Module 2</w:t>
            </w:r>
          </w:p>
        </w:tc>
        <w:tc>
          <w:tcPr>
            <w:tcW w:w="2202" w:type="dxa"/>
          </w:tcPr>
          <w:p w14:paraId="67E1F339" w14:textId="602284B3" w:rsidR="00697CA6" w:rsidRPr="00871150" w:rsidRDefault="4B993645" w:rsidP="00871150">
            <w:pPr>
              <w:spacing w:after="0"/>
              <w:cnfStyle w:val="000000000000" w:firstRow="0" w:lastRow="0" w:firstColumn="0" w:lastColumn="0" w:oddVBand="0" w:evenVBand="0" w:oddHBand="0" w:evenHBand="0" w:firstRowFirstColumn="0" w:firstRowLastColumn="0" w:lastRowFirstColumn="0" w:lastRowLastColumn="0"/>
              <w:rPr>
                <w:bCs/>
              </w:rPr>
            </w:pPr>
            <w:r>
              <w:t>Due 9/3/17 at 11:59pm</w:t>
            </w:r>
          </w:p>
        </w:tc>
        <w:tc>
          <w:tcPr>
            <w:tcW w:w="4914" w:type="dxa"/>
          </w:tcPr>
          <w:p w14:paraId="657B8100" w14:textId="1DD328C9" w:rsidR="00871150" w:rsidRPr="00871150" w:rsidRDefault="4B993645" w:rsidP="00871150">
            <w:pPr>
              <w:spacing w:after="0"/>
              <w:cnfStyle w:val="000000000000" w:firstRow="0" w:lastRow="0" w:firstColumn="0" w:lastColumn="0" w:oddVBand="0" w:evenVBand="0" w:oddHBand="0" w:evenHBand="0" w:firstRowFirstColumn="0" w:firstRowLastColumn="0" w:lastRowFirstColumn="0" w:lastRowLastColumn="0"/>
              <w:rPr>
                <w:bCs/>
              </w:rPr>
            </w:pPr>
            <w:r>
              <w:t>A self-evaluation of your readiness to take an online course.</w:t>
            </w:r>
          </w:p>
          <w:p w14:paraId="623CD2BB" w14:textId="376299BB" w:rsidR="00697CA6" w:rsidRPr="00871150" w:rsidRDefault="4B993645" w:rsidP="00871150">
            <w:pPr>
              <w:spacing w:after="0"/>
              <w:cnfStyle w:val="000000000000" w:firstRow="0" w:lastRow="0" w:firstColumn="0" w:lastColumn="0" w:oddVBand="0" w:evenVBand="0" w:oddHBand="0" w:evenHBand="0" w:firstRowFirstColumn="0" w:firstRowLastColumn="0" w:lastRowFirstColumn="0" w:lastRowLastColumn="0"/>
              <w:rPr>
                <w:bCs/>
              </w:rPr>
            </w:pPr>
            <w:r>
              <w:t xml:space="preserve">50 points for handing it in. </w:t>
            </w:r>
          </w:p>
        </w:tc>
      </w:tr>
      <w:tr w:rsidR="00871150" w14:paraId="6B9445AE" w14:textId="77777777" w:rsidTr="4B993645">
        <w:tc>
          <w:tcPr>
            <w:cnfStyle w:val="001000000000" w:firstRow="0" w:lastRow="0" w:firstColumn="1" w:lastColumn="0" w:oddVBand="0" w:evenVBand="0" w:oddHBand="0" w:evenHBand="0" w:firstRowFirstColumn="0" w:firstRowLastColumn="0" w:lastRowFirstColumn="0" w:lastRowLastColumn="0"/>
            <w:tcW w:w="2676" w:type="dxa"/>
          </w:tcPr>
          <w:p w14:paraId="456BEE9D" w14:textId="6C5717D5" w:rsidR="00697CA6" w:rsidRDefault="4B993645" w:rsidP="006675C5">
            <w:pPr>
              <w:spacing w:after="0"/>
              <w:rPr>
                <w:b w:val="0"/>
                <w:bCs w:val="0"/>
              </w:rPr>
            </w:pPr>
            <w:r>
              <w:rPr>
                <w:b w:val="0"/>
                <w:bCs w:val="0"/>
              </w:rPr>
              <w:t>Exam 1, Module 5</w:t>
            </w:r>
          </w:p>
        </w:tc>
        <w:tc>
          <w:tcPr>
            <w:tcW w:w="2202" w:type="dxa"/>
          </w:tcPr>
          <w:p w14:paraId="58ADCF61" w14:textId="6479BC65" w:rsidR="00697CA6" w:rsidRPr="003D31AE"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Due 10/1/17 at 11:59pm</w:t>
            </w:r>
          </w:p>
        </w:tc>
        <w:tc>
          <w:tcPr>
            <w:tcW w:w="4914" w:type="dxa"/>
          </w:tcPr>
          <w:p w14:paraId="1EF9ADFB" w14:textId="456AA96C" w:rsidR="00697CA6" w:rsidRPr="00976E3E"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This will cover chapters 1 through 12 in the textbook and will a multiple-choice and fill-in-the-blank format.  More on this exercise is posted on Canvas.</w:t>
            </w:r>
          </w:p>
        </w:tc>
      </w:tr>
      <w:tr w:rsidR="00871150" w14:paraId="23D84819" w14:textId="77777777" w:rsidTr="4B993645">
        <w:tc>
          <w:tcPr>
            <w:cnfStyle w:val="001000000000" w:firstRow="0" w:lastRow="0" w:firstColumn="1" w:lastColumn="0" w:oddVBand="0" w:evenVBand="0" w:oddHBand="0" w:evenHBand="0" w:firstRowFirstColumn="0" w:firstRowLastColumn="0" w:lastRowFirstColumn="0" w:lastRowLastColumn="0"/>
            <w:tcW w:w="2676" w:type="dxa"/>
          </w:tcPr>
          <w:p w14:paraId="43626178" w14:textId="4123B2F2" w:rsidR="00697CA6" w:rsidRDefault="4B993645" w:rsidP="006675C5">
            <w:pPr>
              <w:spacing w:after="0"/>
              <w:rPr>
                <w:b w:val="0"/>
                <w:bCs w:val="0"/>
              </w:rPr>
            </w:pPr>
            <w:r>
              <w:rPr>
                <w:b w:val="0"/>
                <w:bCs w:val="0"/>
              </w:rPr>
              <w:t>Peer Review, Module 12</w:t>
            </w:r>
          </w:p>
        </w:tc>
        <w:tc>
          <w:tcPr>
            <w:tcW w:w="2202" w:type="dxa"/>
          </w:tcPr>
          <w:p w14:paraId="30422385" w14:textId="365F8123" w:rsidR="00697CA6" w:rsidRPr="003D31AE"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Due 11/24/17 at 11:59pm</w:t>
            </w:r>
          </w:p>
        </w:tc>
        <w:tc>
          <w:tcPr>
            <w:tcW w:w="4914" w:type="dxa"/>
          </w:tcPr>
          <w:p w14:paraId="74596082" w14:textId="5A9428EC" w:rsidR="00697CA6" w:rsidRPr="0070366A"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 xml:space="preserve">Peer review of your own and your class members' final written assignment.  This is anonymous, will be carried out through Canvas and Office 365, and you will receive points for at least 2 peer reviews and a self-review.  100 points. </w:t>
            </w:r>
          </w:p>
        </w:tc>
      </w:tr>
      <w:tr w:rsidR="00871150" w14:paraId="3AB37894" w14:textId="77777777" w:rsidTr="4B993645">
        <w:trPr>
          <w:trHeight w:val="1646"/>
        </w:trPr>
        <w:tc>
          <w:tcPr>
            <w:cnfStyle w:val="001000000000" w:firstRow="0" w:lastRow="0" w:firstColumn="1" w:lastColumn="0" w:oddVBand="0" w:evenVBand="0" w:oddHBand="0" w:evenHBand="0" w:firstRowFirstColumn="0" w:firstRowLastColumn="0" w:lastRowFirstColumn="0" w:lastRowLastColumn="0"/>
            <w:tcW w:w="2676" w:type="dxa"/>
          </w:tcPr>
          <w:p w14:paraId="3B52BE13" w14:textId="1830D4ED" w:rsidR="00697CA6" w:rsidRDefault="4B993645" w:rsidP="006675C5">
            <w:pPr>
              <w:rPr>
                <w:b w:val="0"/>
                <w:bCs w:val="0"/>
              </w:rPr>
            </w:pPr>
            <w:r>
              <w:rPr>
                <w:b w:val="0"/>
                <w:bCs w:val="0"/>
              </w:rPr>
              <w:t>Final Project portfolio, Module 15</w:t>
            </w:r>
          </w:p>
        </w:tc>
        <w:tc>
          <w:tcPr>
            <w:tcW w:w="2202" w:type="dxa"/>
          </w:tcPr>
          <w:p w14:paraId="7052B451" w14:textId="7316CCEE" w:rsidR="00697CA6" w:rsidRPr="003D31AE" w:rsidRDefault="4B993645" w:rsidP="006675C5">
            <w:pPr>
              <w:cnfStyle w:val="000000000000" w:firstRow="0" w:lastRow="0" w:firstColumn="0" w:lastColumn="0" w:oddVBand="0" w:evenVBand="0" w:oddHBand="0" w:evenHBand="0" w:firstRowFirstColumn="0" w:firstRowLastColumn="0" w:lastRowFirstColumn="0" w:lastRowLastColumn="0"/>
              <w:rPr>
                <w:bCs/>
              </w:rPr>
            </w:pPr>
            <w:r>
              <w:t xml:space="preserve">Due Dec. 12 at 11:59pm. </w:t>
            </w:r>
          </w:p>
        </w:tc>
        <w:tc>
          <w:tcPr>
            <w:tcW w:w="4914" w:type="dxa"/>
          </w:tcPr>
          <w:p w14:paraId="0DEDEB3E" w14:textId="4CC0B6C7" w:rsidR="00697CA6"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An original research project with a prospectus, evidence of data collection, executive summary, publishable document, annotated bibliography and a Turnitin report for originality. This will be turned in through Canvas in Module 15</w:t>
            </w:r>
          </w:p>
          <w:p w14:paraId="2FDC8A54" w14:textId="23B99BC4" w:rsidR="007E3D1F" w:rsidRPr="0061721F" w:rsidRDefault="4B993645" w:rsidP="006675C5">
            <w:pPr>
              <w:spacing w:after="0"/>
              <w:cnfStyle w:val="000000000000" w:firstRow="0" w:lastRow="0" w:firstColumn="0" w:lastColumn="0" w:oddVBand="0" w:evenVBand="0" w:oddHBand="0" w:evenHBand="0" w:firstRowFirstColumn="0" w:firstRowLastColumn="0" w:lastRowFirstColumn="0" w:lastRowLastColumn="0"/>
              <w:rPr>
                <w:bCs/>
              </w:rPr>
            </w:pPr>
            <w:r>
              <w:t xml:space="preserve">1000 points. </w:t>
            </w:r>
          </w:p>
        </w:tc>
      </w:tr>
    </w:tbl>
    <w:p w14:paraId="6D2D085B" w14:textId="77777777" w:rsidR="00F33F71" w:rsidRDefault="00F33F71" w:rsidP="00F33F71"/>
    <w:p w14:paraId="28CB27A8" w14:textId="506FDBD0" w:rsidR="00871150" w:rsidRDefault="4B993645" w:rsidP="00871150">
      <w:pPr>
        <w:pStyle w:val="Heading2"/>
      </w:pPr>
      <w:r>
        <w:lastRenderedPageBreak/>
        <w:t>Grades and grading</w:t>
      </w:r>
    </w:p>
    <w:p w14:paraId="6E894DB8" w14:textId="77777777" w:rsidR="00871150" w:rsidRDefault="4B993645" w:rsidP="00871150">
      <w:pPr>
        <w:pStyle w:val="Heading3"/>
      </w:pPr>
      <w:r>
        <w:t xml:space="preserve">Grading policy statements - Examples </w:t>
      </w:r>
    </w:p>
    <w:p w14:paraId="24779125" w14:textId="77777777" w:rsidR="00871150" w:rsidRDefault="4B993645" w:rsidP="00871150">
      <w:pPr>
        <w:pStyle w:val="ListParagraph"/>
        <w:numPr>
          <w:ilvl w:val="0"/>
          <w:numId w:val="3"/>
        </w:numPr>
      </w:pPr>
      <w:r>
        <w:t xml:space="preserve">Grades will be posted in Canvas within _____ [days] after the assignment due date. </w:t>
      </w:r>
    </w:p>
    <w:p w14:paraId="299241DD" w14:textId="77777777" w:rsidR="00871150" w:rsidRDefault="4B993645" w:rsidP="00871150">
      <w:pPr>
        <w:pStyle w:val="ListParagraph"/>
        <w:numPr>
          <w:ilvl w:val="0"/>
          <w:numId w:val="3"/>
        </w:numPr>
      </w:pPr>
      <w:r>
        <w:t xml:space="preserve">Writing intensive courses focus on improving your writing skills, so all class members will be participating in peer review of revisions to receive full credit.  </w:t>
      </w:r>
    </w:p>
    <w:p w14:paraId="3DC15EBB" w14:textId="6AF58B3B" w:rsidR="00871150" w:rsidRDefault="4B993645" w:rsidP="00871150">
      <w:pPr>
        <w:pStyle w:val="ListParagraph"/>
        <w:numPr>
          <w:ilvl w:val="0"/>
          <w:numId w:val="3"/>
        </w:numPr>
      </w:pPr>
      <w:r>
        <w:t xml:space="preserve">Work will be accepted only while the assignment/test/quiz is still open in Canvas. </w:t>
      </w:r>
    </w:p>
    <w:p w14:paraId="3E5C0F84" w14:textId="77777777" w:rsidR="00871150" w:rsidRDefault="4B993645" w:rsidP="00871150">
      <w:pPr>
        <w:pStyle w:val="ListParagraph"/>
        <w:numPr>
          <w:ilvl w:val="0"/>
          <w:numId w:val="3"/>
        </w:numPr>
      </w:pPr>
      <w:r>
        <w:t xml:space="preserve">Assignments should be uploaded using the assignment link in Canvas; please do not email them to the instructor. </w:t>
      </w:r>
    </w:p>
    <w:p w14:paraId="001C3ED6" w14:textId="045A9113" w:rsidR="00871150" w:rsidRDefault="4B993645" w:rsidP="00E33DAC">
      <w:pPr>
        <w:pStyle w:val="ListParagraph"/>
        <w:numPr>
          <w:ilvl w:val="0"/>
          <w:numId w:val="3"/>
        </w:numPr>
      </w:pPr>
      <w:r>
        <w:t xml:space="preserve">All online exams will require Respondus Lockdown Browser/Respondus Monitor (proctoring).  See Pre-course setup module for download and instructions.  </w:t>
      </w:r>
    </w:p>
    <w:p w14:paraId="73A67AB3" w14:textId="702F34E0" w:rsidR="00F33F71" w:rsidRPr="00F33F71" w:rsidRDefault="4B993645" w:rsidP="00F33F71">
      <w:pPr>
        <w:pStyle w:val="Heading3"/>
      </w:pPr>
      <w:r>
        <w:t xml:space="preserve">Weighted assignments </w:t>
      </w:r>
    </w:p>
    <w:tbl>
      <w:tblPr>
        <w:tblStyle w:val="GridTable1Light-Accent1"/>
        <w:tblpPr w:leftFromText="180" w:rightFromText="180" w:vertAnchor="text" w:horzAnchor="page" w:tblpX="1174" w:tblpY="131"/>
        <w:tblW w:w="0" w:type="auto"/>
        <w:tblBorders>
          <w:top w:val="single" w:sz="4" w:space="0" w:color="945200"/>
          <w:left w:val="single" w:sz="4" w:space="0" w:color="945200"/>
          <w:bottom w:val="single" w:sz="4" w:space="0" w:color="945200"/>
          <w:right w:val="single" w:sz="4" w:space="0" w:color="945200"/>
          <w:insideH w:val="single" w:sz="4" w:space="0" w:color="945200"/>
          <w:insideV w:val="single" w:sz="4" w:space="0" w:color="945200"/>
        </w:tblBorders>
        <w:tblCellMar>
          <w:top w:w="72" w:type="dxa"/>
          <w:left w:w="72" w:type="dxa"/>
          <w:bottom w:w="72" w:type="dxa"/>
          <w:right w:w="72" w:type="dxa"/>
        </w:tblCellMar>
        <w:tblLook w:val="04A0" w:firstRow="1" w:lastRow="0" w:firstColumn="1" w:lastColumn="0" w:noHBand="0" w:noVBand="1"/>
        <w:tblCaption w:val="Weights of assignments by categories"/>
      </w:tblPr>
      <w:tblGrid>
        <w:gridCol w:w="3238"/>
        <w:gridCol w:w="3384"/>
        <w:gridCol w:w="2988"/>
      </w:tblGrid>
      <w:tr w:rsidR="00E33DAC" w14:paraId="7293B6A5" w14:textId="77777777" w:rsidTr="4B993645">
        <w:trPr>
          <w:cnfStyle w:val="100000000000" w:firstRow="1" w:lastRow="0" w:firstColumn="0" w:lastColumn="0" w:oddVBand="0" w:evenVBand="0" w:oddHBand="0" w:evenHBand="0" w:firstRowFirstColumn="0" w:firstRowLastColumn="0" w:lastRowFirstColumn="0" w:lastRowLastColumn="0"/>
          <w:cantSplit/>
          <w:trHeight w:val="288"/>
        </w:trPr>
        <w:tc>
          <w:tcPr>
            <w:cnfStyle w:val="001000000000" w:firstRow="0" w:lastRow="0" w:firstColumn="1" w:lastColumn="0" w:oddVBand="0" w:evenVBand="0" w:oddHBand="0" w:evenHBand="0" w:firstRowFirstColumn="0" w:firstRowLastColumn="0" w:lastRowFirstColumn="0" w:lastRowLastColumn="0"/>
            <w:tcW w:w="3238" w:type="dxa"/>
            <w:tcBorders>
              <w:bottom w:val="none" w:sz="0" w:space="0" w:color="auto"/>
            </w:tcBorders>
          </w:tcPr>
          <w:p w14:paraId="06DD38F1" w14:textId="77777777" w:rsidR="00E33DAC" w:rsidRPr="00E33DAC" w:rsidRDefault="4B993645" w:rsidP="00E33DAC">
            <w:r>
              <w:t>Assignments and points</w:t>
            </w:r>
          </w:p>
        </w:tc>
        <w:tc>
          <w:tcPr>
            <w:tcW w:w="3384" w:type="dxa"/>
            <w:tcBorders>
              <w:bottom w:val="none" w:sz="0" w:space="0" w:color="auto"/>
            </w:tcBorders>
          </w:tcPr>
          <w:p w14:paraId="6FDE2E6B" w14:textId="77777777" w:rsidR="00E33DAC" w:rsidRPr="00E33DAC" w:rsidRDefault="4B993645" w:rsidP="00E33DAC">
            <w:pPr>
              <w:cnfStyle w:val="100000000000" w:firstRow="1" w:lastRow="0" w:firstColumn="0" w:lastColumn="0" w:oddVBand="0" w:evenVBand="0" w:oddHBand="0" w:evenHBand="0" w:firstRowFirstColumn="0" w:firstRowLastColumn="0" w:lastRowFirstColumn="0" w:lastRowLastColumn="0"/>
            </w:pPr>
            <w:r>
              <w:t>Points total</w:t>
            </w:r>
          </w:p>
        </w:tc>
        <w:tc>
          <w:tcPr>
            <w:tcW w:w="2988" w:type="dxa"/>
            <w:tcBorders>
              <w:bottom w:val="none" w:sz="0" w:space="0" w:color="auto"/>
            </w:tcBorders>
          </w:tcPr>
          <w:p w14:paraId="39A7B9E7" w14:textId="77777777" w:rsidR="00E33DAC" w:rsidRPr="00E33DAC" w:rsidRDefault="4B993645" w:rsidP="00E33DAC">
            <w:pPr>
              <w:cnfStyle w:val="100000000000" w:firstRow="1" w:lastRow="0" w:firstColumn="0" w:lastColumn="0" w:oddVBand="0" w:evenVBand="0" w:oddHBand="0" w:evenHBand="0" w:firstRowFirstColumn="0" w:firstRowLastColumn="0" w:lastRowFirstColumn="0" w:lastRowLastColumn="0"/>
            </w:pPr>
            <w:r>
              <w:t>Final Weighted Percentage</w:t>
            </w:r>
          </w:p>
        </w:tc>
      </w:tr>
      <w:tr w:rsidR="00E33DAC" w:rsidRPr="003D0227" w14:paraId="06224793" w14:textId="77777777" w:rsidTr="4B993645">
        <w:trPr>
          <w:cantSplit/>
          <w:trHeight w:val="288"/>
        </w:trPr>
        <w:tc>
          <w:tcPr>
            <w:cnfStyle w:val="001000000000" w:firstRow="0" w:lastRow="0" w:firstColumn="1" w:lastColumn="0" w:oddVBand="0" w:evenVBand="0" w:oddHBand="0" w:evenHBand="0" w:firstRowFirstColumn="0" w:firstRowLastColumn="0" w:lastRowFirstColumn="0" w:lastRowLastColumn="0"/>
            <w:tcW w:w="3238" w:type="dxa"/>
          </w:tcPr>
          <w:p w14:paraId="27D2CF14" w14:textId="77777777" w:rsidR="00E33DAC" w:rsidRPr="00E33DAC" w:rsidRDefault="4B993645" w:rsidP="00E33DAC">
            <w:pPr>
              <w:rPr>
                <w:b w:val="0"/>
                <w:bCs w:val="0"/>
              </w:rPr>
            </w:pPr>
            <w:r>
              <w:rPr>
                <w:b w:val="0"/>
                <w:bCs w:val="0"/>
              </w:rPr>
              <w:t xml:space="preserve">4 Written Assignments @ 100 pts </w:t>
            </w:r>
          </w:p>
        </w:tc>
        <w:tc>
          <w:tcPr>
            <w:tcW w:w="3384" w:type="dxa"/>
          </w:tcPr>
          <w:p w14:paraId="5D5F04E9"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400</w:t>
            </w:r>
          </w:p>
        </w:tc>
        <w:tc>
          <w:tcPr>
            <w:tcW w:w="2988" w:type="dxa"/>
          </w:tcPr>
          <w:p w14:paraId="214C45E6"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30%</w:t>
            </w:r>
          </w:p>
        </w:tc>
      </w:tr>
      <w:tr w:rsidR="00E33DAC" w:rsidRPr="003D0227" w14:paraId="2A32F7ED" w14:textId="77777777" w:rsidTr="4B993645">
        <w:trPr>
          <w:cantSplit/>
          <w:trHeight w:val="288"/>
        </w:trPr>
        <w:tc>
          <w:tcPr>
            <w:cnfStyle w:val="001000000000" w:firstRow="0" w:lastRow="0" w:firstColumn="1" w:lastColumn="0" w:oddVBand="0" w:evenVBand="0" w:oddHBand="0" w:evenHBand="0" w:firstRowFirstColumn="0" w:firstRowLastColumn="0" w:lastRowFirstColumn="0" w:lastRowLastColumn="0"/>
            <w:tcW w:w="3238" w:type="dxa"/>
          </w:tcPr>
          <w:p w14:paraId="6C207CA9" w14:textId="77777777" w:rsidR="00E33DAC" w:rsidRPr="00E33DAC" w:rsidRDefault="4B993645" w:rsidP="00E33DAC">
            <w:pPr>
              <w:rPr>
                <w:b w:val="0"/>
                <w:bCs w:val="0"/>
              </w:rPr>
            </w:pPr>
            <w:r>
              <w:rPr>
                <w:b w:val="0"/>
                <w:bCs w:val="0"/>
              </w:rPr>
              <w:t xml:space="preserve">5 multiple-choice tests @ 20 pts </w:t>
            </w:r>
          </w:p>
        </w:tc>
        <w:tc>
          <w:tcPr>
            <w:tcW w:w="3384" w:type="dxa"/>
          </w:tcPr>
          <w:p w14:paraId="355B4A51"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200</w:t>
            </w:r>
          </w:p>
        </w:tc>
        <w:tc>
          <w:tcPr>
            <w:tcW w:w="2988" w:type="dxa"/>
          </w:tcPr>
          <w:p w14:paraId="0A3EE710"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20%</w:t>
            </w:r>
          </w:p>
        </w:tc>
      </w:tr>
      <w:tr w:rsidR="00E33DAC" w:rsidRPr="003D0227" w14:paraId="7349D39C" w14:textId="77777777" w:rsidTr="4B993645">
        <w:trPr>
          <w:cantSplit/>
          <w:trHeight w:val="288"/>
        </w:trPr>
        <w:tc>
          <w:tcPr>
            <w:cnfStyle w:val="001000000000" w:firstRow="0" w:lastRow="0" w:firstColumn="1" w:lastColumn="0" w:oddVBand="0" w:evenVBand="0" w:oddHBand="0" w:evenHBand="0" w:firstRowFirstColumn="0" w:firstRowLastColumn="0" w:lastRowFirstColumn="0" w:lastRowLastColumn="0"/>
            <w:tcW w:w="3238" w:type="dxa"/>
          </w:tcPr>
          <w:p w14:paraId="005E11E6" w14:textId="77777777" w:rsidR="00E33DAC" w:rsidRPr="00E33DAC" w:rsidRDefault="4B993645" w:rsidP="00E33DAC">
            <w:pPr>
              <w:rPr>
                <w:b w:val="0"/>
                <w:bCs w:val="0"/>
              </w:rPr>
            </w:pPr>
            <w:r>
              <w:rPr>
                <w:b w:val="0"/>
                <w:bCs w:val="0"/>
              </w:rPr>
              <w:t xml:space="preserve">5 Reflection Journals @ 50 pts </w:t>
            </w:r>
          </w:p>
        </w:tc>
        <w:tc>
          <w:tcPr>
            <w:tcW w:w="3384" w:type="dxa"/>
          </w:tcPr>
          <w:p w14:paraId="33E14D04"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250</w:t>
            </w:r>
          </w:p>
        </w:tc>
        <w:tc>
          <w:tcPr>
            <w:tcW w:w="2988" w:type="dxa"/>
          </w:tcPr>
          <w:p w14:paraId="65546F97"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20%</w:t>
            </w:r>
          </w:p>
        </w:tc>
      </w:tr>
      <w:tr w:rsidR="00E33DAC" w:rsidRPr="003D0227" w14:paraId="2A839AEF" w14:textId="77777777" w:rsidTr="4B993645">
        <w:trPr>
          <w:cantSplit/>
          <w:trHeight w:val="288"/>
        </w:trPr>
        <w:tc>
          <w:tcPr>
            <w:cnfStyle w:val="001000000000" w:firstRow="0" w:lastRow="0" w:firstColumn="1" w:lastColumn="0" w:oddVBand="0" w:evenVBand="0" w:oddHBand="0" w:evenHBand="0" w:firstRowFirstColumn="0" w:firstRowLastColumn="0" w:lastRowFirstColumn="0" w:lastRowLastColumn="0"/>
            <w:tcW w:w="3238" w:type="dxa"/>
          </w:tcPr>
          <w:p w14:paraId="72480D1E" w14:textId="77777777" w:rsidR="00E33DAC" w:rsidRPr="00E33DAC" w:rsidRDefault="4B993645" w:rsidP="00E33DAC">
            <w:pPr>
              <w:rPr>
                <w:b w:val="0"/>
                <w:bCs w:val="0"/>
              </w:rPr>
            </w:pPr>
            <w:r>
              <w:rPr>
                <w:b w:val="0"/>
                <w:bCs w:val="0"/>
              </w:rPr>
              <w:t>4 Discussion forums @ 100 pts</w:t>
            </w:r>
          </w:p>
        </w:tc>
        <w:tc>
          <w:tcPr>
            <w:tcW w:w="3384" w:type="dxa"/>
          </w:tcPr>
          <w:p w14:paraId="512C2511"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400</w:t>
            </w:r>
          </w:p>
        </w:tc>
        <w:tc>
          <w:tcPr>
            <w:tcW w:w="2988" w:type="dxa"/>
          </w:tcPr>
          <w:p w14:paraId="2596F00B"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30%</w:t>
            </w:r>
          </w:p>
        </w:tc>
      </w:tr>
      <w:tr w:rsidR="00E33DAC" w:rsidRPr="003D0227" w14:paraId="0E0B3E76" w14:textId="77777777" w:rsidTr="00BF1B44">
        <w:trPr>
          <w:cantSplit/>
          <w:trHeight w:val="241"/>
        </w:trPr>
        <w:tc>
          <w:tcPr>
            <w:cnfStyle w:val="001000000000" w:firstRow="0" w:lastRow="0" w:firstColumn="1" w:lastColumn="0" w:oddVBand="0" w:evenVBand="0" w:oddHBand="0" w:evenHBand="0" w:firstRowFirstColumn="0" w:firstRowLastColumn="0" w:lastRowFirstColumn="0" w:lastRowLastColumn="0"/>
            <w:tcW w:w="3238" w:type="dxa"/>
          </w:tcPr>
          <w:p w14:paraId="15DB7A80" w14:textId="77777777" w:rsidR="00E33DAC" w:rsidRPr="00E33DAC" w:rsidRDefault="4B993645" w:rsidP="00E33DAC">
            <w:r>
              <w:t xml:space="preserve">Total </w:t>
            </w:r>
          </w:p>
        </w:tc>
        <w:tc>
          <w:tcPr>
            <w:tcW w:w="3384" w:type="dxa"/>
          </w:tcPr>
          <w:p w14:paraId="1FF73268"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1250</w:t>
            </w:r>
          </w:p>
        </w:tc>
        <w:tc>
          <w:tcPr>
            <w:tcW w:w="2988" w:type="dxa"/>
          </w:tcPr>
          <w:p w14:paraId="69557235" w14:textId="77777777" w:rsidR="00E33DAC" w:rsidRPr="00E33DAC" w:rsidRDefault="4B993645" w:rsidP="00E33DAC">
            <w:pPr>
              <w:cnfStyle w:val="000000000000" w:firstRow="0" w:lastRow="0" w:firstColumn="0" w:lastColumn="0" w:oddVBand="0" w:evenVBand="0" w:oddHBand="0" w:evenHBand="0" w:firstRowFirstColumn="0" w:firstRowLastColumn="0" w:lastRowFirstColumn="0" w:lastRowLastColumn="0"/>
            </w:pPr>
            <w:r>
              <w:t>100%</w:t>
            </w:r>
          </w:p>
        </w:tc>
      </w:tr>
    </w:tbl>
    <w:p w14:paraId="16729806" w14:textId="679EB8C8" w:rsidR="00871150" w:rsidRDefault="00871150" w:rsidP="00E33DAC">
      <w:pPr>
        <w:pStyle w:val="Heading3"/>
      </w:pPr>
    </w:p>
    <w:p w14:paraId="438F2CC3" w14:textId="435A8582" w:rsidR="00E33DAC" w:rsidRPr="00E33DAC" w:rsidRDefault="4B993645" w:rsidP="4B993645">
      <w:pPr>
        <w:pStyle w:val="Heading3"/>
      </w:pPr>
      <w:r>
        <w:t>Grading Schema: Converting points/percentages to letter grades</w:t>
      </w:r>
    </w:p>
    <w:tbl>
      <w:tblPr>
        <w:tblStyle w:val="TableGrid"/>
        <w:tblW w:w="10080" w:type="dxa"/>
        <w:tblInd w:w="108" w:type="dxa"/>
        <w:tblBorders>
          <w:top w:val="single" w:sz="4" w:space="0" w:color="945200"/>
          <w:left w:val="single" w:sz="4" w:space="0" w:color="945200"/>
          <w:bottom w:val="single" w:sz="4" w:space="0" w:color="945200"/>
          <w:right w:val="single" w:sz="4" w:space="0" w:color="945200"/>
          <w:insideH w:val="single" w:sz="4" w:space="0" w:color="945200"/>
          <w:insideV w:val="single" w:sz="4" w:space="0" w:color="945200"/>
        </w:tblBorders>
        <w:tblCellMar>
          <w:left w:w="115" w:type="dxa"/>
          <w:right w:w="115" w:type="dxa"/>
        </w:tblCellMar>
        <w:tblLook w:val="04A0" w:firstRow="1" w:lastRow="0" w:firstColumn="1" w:lastColumn="0" w:noHBand="0" w:noVBand="1"/>
        <w:tblCaption w:val="Grading scales "/>
        <w:tblDescription w:val="Conversions of points and percentages to letter grades "/>
      </w:tblPr>
      <w:tblGrid>
        <w:gridCol w:w="3205"/>
        <w:gridCol w:w="6875"/>
      </w:tblGrid>
      <w:tr w:rsidR="001E6E12" w:rsidRPr="00370261" w14:paraId="6587636F" w14:textId="77777777" w:rsidTr="4B993645">
        <w:trPr>
          <w:trHeight w:val="288"/>
        </w:trPr>
        <w:tc>
          <w:tcPr>
            <w:tcW w:w="0" w:type="auto"/>
          </w:tcPr>
          <w:p w14:paraId="037459F8" w14:textId="481715F8" w:rsidR="00801F02" w:rsidRPr="00370261" w:rsidRDefault="4B993645" w:rsidP="4B993645">
            <w:pPr>
              <w:rPr>
                <w:b/>
                <w:bCs/>
              </w:rPr>
            </w:pPr>
            <w:r w:rsidRPr="4B993645">
              <w:rPr>
                <w:b/>
                <w:bCs/>
              </w:rPr>
              <w:t>Points to letter grades</w:t>
            </w:r>
          </w:p>
        </w:tc>
        <w:tc>
          <w:tcPr>
            <w:tcW w:w="0" w:type="auto"/>
          </w:tcPr>
          <w:p w14:paraId="21AC2EAD" w14:textId="5AF56A3B" w:rsidR="00801F02" w:rsidRPr="00370261" w:rsidRDefault="4B993645" w:rsidP="4B993645">
            <w:pPr>
              <w:rPr>
                <w:b/>
                <w:bCs/>
              </w:rPr>
            </w:pPr>
            <w:r w:rsidRPr="4B993645">
              <w:rPr>
                <w:b/>
                <w:bCs/>
              </w:rPr>
              <w:t xml:space="preserve">Letter grades to Percentages </w:t>
            </w:r>
          </w:p>
        </w:tc>
      </w:tr>
      <w:tr w:rsidR="001E6E12" w14:paraId="58D696B4" w14:textId="77777777" w:rsidTr="4B993645">
        <w:trPr>
          <w:trHeight w:val="476"/>
        </w:trPr>
        <w:tc>
          <w:tcPr>
            <w:tcW w:w="0" w:type="auto"/>
          </w:tcPr>
          <w:p w14:paraId="15FE8932" w14:textId="089DD1C4" w:rsidR="00801F02" w:rsidRDefault="4B993645" w:rsidP="00801F02">
            <w:r>
              <w:t>1000-900 = A to A-</w:t>
            </w:r>
          </w:p>
        </w:tc>
        <w:tc>
          <w:tcPr>
            <w:tcW w:w="0" w:type="auto"/>
          </w:tcPr>
          <w:p w14:paraId="60E1FDE8" w14:textId="6C358F5E" w:rsidR="00801F02" w:rsidRDefault="4B993645" w:rsidP="00042EB4">
            <w:r>
              <w:t>A = 100 to 93% | A- = &lt;93 to 90%</w:t>
            </w:r>
          </w:p>
        </w:tc>
      </w:tr>
      <w:tr w:rsidR="001E6E12" w14:paraId="2C7C4162" w14:textId="77777777" w:rsidTr="4B993645">
        <w:trPr>
          <w:trHeight w:val="288"/>
        </w:trPr>
        <w:tc>
          <w:tcPr>
            <w:tcW w:w="0" w:type="auto"/>
          </w:tcPr>
          <w:p w14:paraId="3B606709" w14:textId="1DFC4A8F" w:rsidR="00801F02" w:rsidRDefault="4B993645" w:rsidP="00801F02">
            <w:r>
              <w:t>899-800 = B+ to B-</w:t>
            </w:r>
          </w:p>
        </w:tc>
        <w:tc>
          <w:tcPr>
            <w:tcW w:w="0" w:type="auto"/>
          </w:tcPr>
          <w:p w14:paraId="7C5D9078" w14:textId="17FF778D" w:rsidR="00801F02" w:rsidRDefault="4B993645" w:rsidP="005B1F0E">
            <w:r>
              <w:t>B+ = &lt;90 to 87% | B = &lt;87 to 83% |B- = &lt;83 to 80%</w:t>
            </w:r>
          </w:p>
        </w:tc>
      </w:tr>
      <w:tr w:rsidR="001E6E12" w14:paraId="0E868A67" w14:textId="77777777" w:rsidTr="4B993645">
        <w:trPr>
          <w:trHeight w:val="288"/>
        </w:trPr>
        <w:tc>
          <w:tcPr>
            <w:tcW w:w="0" w:type="auto"/>
          </w:tcPr>
          <w:p w14:paraId="35E514C2" w14:textId="3303D43D" w:rsidR="00801F02" w:rsidRDefault="4B993645" w:rsidP="00801F02">
            <w:r>
              <w:t>799-700 = C+ to C-</w:t>
            </w:r>
          </w:p>
        </w:tc>
        <w:tc>
          <w:tcPr>
            <w:tcW w:w="0" w:type="auto"/>
          </w:tcPr>
          <w:p w14:paraId="305A2D3F" w14:textId="0EF97502" w:rsidR="00801F02" w:rsidRDefault="4B993645" w:rsidP="00D34B7D">
            <w:r>
              <w:t>C+ = &lt;80 to 77% | C = &lt;77 to 73% | C- = &lt;73 to 70%</w:t>
            </w:r>
          </w:p>
        </w:tc>
      </w:tr>
      <w:tr w:rsidR="001E6E12" w14:paraId="1E43D9B3" w14:textId="77777777" w:rsidTr="4B993645">
        <w:trPr>
          <w:trHeight w:val="288"/>
        </w:trPr>
        <w:tc>
          <w:tcPr>
            <w:tcW w:w="0" w:type="auto"/>
          </w:tcPr>
          <w:p w14:paraId="5A7853F4" w14:textId="6811DBD7" w:rsidR="00801F02" w:rsidRDefault="4B993645" w:rsidP="00801F02">
            <w:r>
              <w:t>699-600 = D+ to D-</w:t>
            </w:r>
          </w:p>
        </w:tc>
        <w:tc>
          <w:tcPr>
            <w:tcW w:w="0" w:type="auto"/>
          </w:tcPr>
          <w:p w14:paraId="55399CDE" w14:textId="08AD6254" w:rsidR="00801F02" w:rsidRDefault="4B993645" w:rsidP="00D34B7D">
            <w:r>
              <w:t>D+ = &lt;70 to 67%| D = &lt;67 to 63% | D- = &lt; 63 to 60%</w:t>
            </w:r>
          </w:p>
        </w:tc>
      </w:tr>
      <w:tr w:rsidR="001E6E12" w14:paraId="423C7134" w14:textId="77777777" w:rsidTr="4B993645">
        <w:trPr>
          <w:trHeight w:val="288"/>
        </w:trPr>
        <w:tc>
          <w:tcPr>
            <w:tcW w:w="0" w:type="auto"/>
          </w:tcPr>
          <w:p w14:paraId="2C0374D5" w14:textId="335084CF" w:rsidR="00801F02" w:rsidRDefault="4B993645" w:rsidP="00801F02">
            <w:r>
              <w:t>&lt;599 = F</w:t>
            </w:r>
          </w:p>
        </w:tc>
        <w:tc>
          <w:tcPr>
            <w:tcW w:w="0" w:type="auto"/>
          </w:tcPr>
          <w:p w14:paraId="1BA5C9D3" w14:textId="512C2C9F" w:rsidR="00801F02" w:rsidRDefault="4B993645" w:rsidP="00801F02">
            <w:r>
              <w:t>F = &lt;60%</w:t>
            </w:r>
          </w:p>
        </w:tc>
      </w:tr>
    </w:tbl>
    <w:p w14:paraId="6287F8AF" w14:textId="74D2E199" w:rsidR="00206AFE" w:rsidRDefault="4B993645" w:rsidP="008E1CF9">
      <w:pPr>
        <w:pStyle w:val="Heading1"/>
      </w:pPr>
      <w:r>
        <w:t>Student responsibilities for this course</w:t>
      </w:r>
    </w:p>
    <w:p w14:paraId="0C3F5014" w14:textId="3966705C" w:rsidR="00206AFE" w:rsidRDefault="4B993645" w:rsidP="008E1CF9">
      <w:pPr>
        <w:pStyle w:val="Heading2"/>
      </w:pPr>
      <w:r>
        <w:t xml:space="preserve">You should expect to: </w:t>
      </w:r>
    </w:p>
    <w:p w14:paraId="73EFD279" w14:textId="7BDF8C7B" w:rsidR="00206AFE" w:rsidRDefault="4B993645" w:rsidP="00206AFE">
      <w:pPr>
        <w:pStyle w:val="ListBullet2"/>
      </w:pPr>
      <w:r>
        <w:t xml:space="preserve">Participate in all online activities in the course as listed in the syllabus unless they make prior arrangements. </w:t>
      </w:r>
    </w:p>
    <w:p w14:paraId="526A6989" w14:textId="77777777" w:rsidR="00206AFE" w:rsidRPr="00F62A3A" w:rsidRDefault="4B993645" w:rsidP="00206AFE">
      <w:pPr>
        <w:pStyle w:val="ListBullet2"/>
      </w:pPr>
      <w:r>
        <w:t xml:space="preserve">Commit to spending a minimum of ____hours per week to complete the requirements for the course.  </w:t>
      </w:r>
    </w:p>
    <w:p w14:paraId="575F9717" w14:textId="45442370" w:rsidR="00206AFE" w:rsidRPr="00A11078" w:rsidRDefault="4B993645" w:rsidP="00206AFE">
      <w:pPr>
        <w:pStyle w:val="ListBullet2"/>
      </w:pPr>
      <w:r>
        <w:lastRenderedPageBreak/>
        <w:t xml:space="preserve">Check UCCS email daily for updated messages sent via Canvas by the professor, and reply to these messages when appropriate </w:t>
      </w:r>
    </w:p>
    <w:p w14:paraId="093443E5" w14:textId="70A835A4" w:rsidR="00206AFE" w:rsidRPr="00A11078" w:rsidRDefault="4B993645" w:rsidP="00206AFE">
      <w:pPr>
        <w:pStyle w:val="ListBullet2"/>
      </w:pPr>
      <w:r>
        <w:t xml:space="preserve">Practice “Netiquette" and civility for online discussions, written work, email, and all forms of communication.  </w:t>
      </w:r>
      <w:r w:rsidR="00746B31">
        <w:t xml:space="preserve">Practice “Netiquette" and civility for online discussions, written work, email, and all forms of communication and refer to UCCS </w:t>
      </w:r>
      <w:hyperlink r:id="rId11" w:history="1">
        <w:r w:rsidR="00746B31" w:rsidRPr="004B12CE">
          <w:rPr>
            <w:rFonts w:eastAsia="Times New Roman" w:cstheme="minorHAnsi"/>
            <w:color w:val="0000FF"/>
            <w:u w:val="single"/>
          </w:rPr>
          <w:t>Code of Conduct</w:t>
        </w:r>
      </w:hyperlink>
      <w:r w:rsidR="00746B31">
        <w:rPr>
          <w:rFonts w:eastAsia="Times New Roman" w:cstheme="minorHAnsi"/>
          <w:color w:val="0000FF"/>
          <w:u w:val="single"/>
        </w:rPr>
        <w:t>.</w:t>
      </w:r>
    </w:p>
    <w:p w14:paraId="351D694E" w14:textId="6D7A8DC5" w:rsidR="00206AFE" w:rsidRPr="00A11078" w:rsidRDefault="4B993645" w:rsidP="00206AFE">
      <w:pPr>
        <w:pStyle w:val="ListBullet2"/>
      </w:pPr>
      <w:r>
        <w:t xml:space="preserve">Submit all assignments through Canvas by the stated deadline. </w:t>
      </w:r>
    </w:p>
    <w:p w14:paraId="445DA941" w14:textId="77777777" w:rsidR="00206AFE" w:rsidRDefault="4B993645" w:rsidP="00206AFE">
      <w:pPr>
        <w:pStyle w:val="ListBullet2"/>
      </w:pPr>
      <w:r>
        <w:t>Know the policies and procedures for late work or missed assignments.</w:t>
      </w:r>
    </w:p>
    <w:p w14:paraId="77ED37F0" w14:textId="535CEDA4" w:rsidR="00206AFE" w:rsidRPr="00611E4D" w:rsidRDefault="4B993645" w:rsidP="00611E4D">
      <w:pPr>
        <w:pStyle w:val="ListBullet2"/>
      </w:pPr>
      <w:r>
        <w:t>Ask for help</w:t>
      </w:r>
    </w:p>
    <w:p w14:paraId="635DB56F" w14:textId="355F3668" w:rsidR="00751826" w:rsidRDefault="4B993645" w:rsidP="002E642D">
      <w:pPr>
        <w:pStyle w:val="Heading2"/>
      </w:pPr>
      <w:r>
        <w:t xml:space="preserve">UCCS Policies: </w:t>
      </w:r>
    </w:p>
    <w:p w14:paraId="352DBF81" w14:textId="1122BEC1" w:rsidR="00D23769" w:rsidRPr="00591BBB" w:rsidRDefault="4B993645" w:rsidP="4B993645">
      <w:pPr>
        <w:rPr>
          <w:b/>
          <w:bCs/>
        </w:rPr>
      </w:pPr>
      <w:r>
        <w:t xml:space="preserve">In addition to the course policies, all UCCS students are also expected to know and comply with policies set by the campus and the Regents of the University of Colorado.  The most important include: </w:t>
      </w:r>
    </w:p>
    <w:p w14:paraId="350A90D4" w14:textId="0E2ABA3E" w:rsidR="00A14AC2" w:rsidRPr="00C21E0A" w:rsidRDefault="00A14AC2" w:rsidP="00C21E0A">
      <w:pPr>
        <w:pStyle w:val="Heading3"/>
        <w:rPr>
          <w:sz w:val="22"/>
        </w:rPr>
      </w:pPr>
      <w:r w:rsidRPr="00BF1B44">
        <w:rPr>
          <w:sz w:val="22"/>
        </w:rPr>
        <w:t>Disability Services (or Accommodations)</w:t>
      </w:r>
      <w:r w:rsidR="00DA4724" w:rsidRPr="00BF1B44">
        <w:rPr>
          <w:sz w:val="22"/>
        </w:rPr>
        <w:t xml:space="preserve"> Syllabus statement</w:t>
      </w:r>
    </w:p>
    <w:p w14:paraId="2276EF00" w14:textId="15AF6989" w:rsidR="002D1E0B" w:rsidRDefault="4B993645" w:rsidP="002D1E0B">
      <w:pPr>
        <w:pStyle w:val="ListParagraph"/>
      </w:pPr>
      <w:r>
        <w:t xml:space="preserve">“If you are a student with a disability and believe you will need accommodations for this class, it is your responsibility to register with Disability Services and provide them with documentation of your disability. They will work with you to determine what accommodations are appropriate for your situation. To avoid any delay, you should contact Disability Services as soon as possible. Please note that accommodations are not retroactive and disability accommodations cannot be provided until a Faculty Accommodation Letter has been given to me. </w:t>
      </w:r>
      <w:hyperlink r:id="rId12">
        <w:r>
          <w:t xml:space="preserve">Please contact </w:t>
        </w:r>
        <w:r w:rsidRPr="4B993645">
          <w:rPr>
            <w:rStyle w:val="Hyperlink"/>
          </w:rPr>
          <w:t>Disability Services</w:t>
        </w:r>
      </w:hyperlink>
      <w:r>
        <w:t xml:space="preserve"> for more information at Main Hall room 105, 719-255-3354 or </w:t>
      </w:r>
      <w:hyperlink r:id="rId13">
        <w:r w:rsidRPr="4B993645">
          <w:rPr>
            <w:rStyle w:val="Hyperlink"/>
          </w:rPr>
          <w:t>dservice@uccs.edu</w:t>
        </w:r>
        <w:r>
          <w:t>.</w:t>
        </w:r>
      </w:hyperlink>
    </w:p>
    <w:p w14:paraId="47BB8919" w14:textId="7ABD1E04" w:rsidR="002D1E0B" w:rsidRDefault="002D1E0B" w:rsidP="002D1E0B">
      <w:pPr>
        <w:pStyle w:val="Heading3"/>
        <w:rPr>
          <w:sz w:val="22"/>
        </w:rPr>
      </w:pPr>
      <w:r>
        <w:rPr>
          <w:sz w:val="22"/>
        </w:rPr>
        <w:t>Mental Health</w:t>
      </w:r>
    </w:p>
    <w:p w14:paraId="0163747A" w14:textId="32F069D9" w:rsidR="002D1E0B" w:rsidRPr="002D1E0B" w:rsidRDefault="00690A6E" w:rsidP="00690A6E">
      <w:pPr>
        <w:shd w:val="clear" w:color="auto" w:fill="FFFFFF"/>
        <w:ind w:left="450"/>
        <w:rPr>
          <w:color w:val="44546A" w:themeColor="text2"/>
        </w:rPr>
      </w:pPr>
      <w:r>
        <w:rPr>
          <w:color w:val="44546A" w:themeColor="text2"/>
        </w:rPr>
        <w:t>T</w:t>
      </w:r>
      <w:r w:rsidR="002D1E0B" w:rsidRPr="002D1E0B">
        <w:rPr>
          <w:color w:val="44546A" w:themeColor="text2"/>
        </w:rPr>
        <w:t xml:space="preserve">here may be times when stressors interfere with your academic performance and/or negatively impact your daily life. If you or someone you know is experiencing mental health challenges at UCCS, please contact the Wellness Center about their confidential services. The Wellness Center is located inside the </w:t>
      </w:r>
      <w:proofErr w:type="spellStart"/>
      <w:r w:rsidR="002D1E0B" w:rsidRPr="002D1E0B">
        <w:rPr>
          <w:color w:val="44546A" w:themeColor="text2"/>
        </w:rPr>
        <w:t>Gallogly</w:t>
      </w:r>
      <w:proofErr w:type="spellEnd"/>
      <w:r w:rsidR="002D1E0B" w:rsidRPr="002D1E0B">
        <w:rPr>
          <w:color w:val="44546A" w:themeColor="text2"/>
        </w:rPr>
        <w:t xml:space="preserve"> Recreation and Wellness Center. </w:t>
      </w:r>
      <w:r w:rsidR="002D1E0B" w:rsidRPr="00690A6E">
        <w:rPr>
          <w:b/>
          <w:bCs/>
          <w:color w:val="44546A" w:themeColor="text2"/>
        </w:rPr>
        <w:t>Phone 719-255-4444. Hours: Monday – Friday 8 am– 5 pm</w:t>
      </w:r>
      <w:r w:rsidR="002D1E0B" w:rsidRPr="002D1E0B">
        <w:rPr>
          <w:color w:val="44546A" w:themeColor="text2"/>
        </w:rPr>
        <w:t>.</w:t>
      </w:r>
    </w:p>
    <w:p w14:paraId="03CE5C08" w14:textId="1B69ADFE" w:rsidR="002D1E0B" w:rsidRDefault="002D1E0B" w:rsidP="00690A6E">
      <w:pPr>
        <w:shd w:val="clear" w:color="auto" w:fill="FFFFFF"/>
        <w:ind w:left="450"/>
        <w:rPr>
          <w:color w:val="44546A" w:themeColor="text2"/>
        </w:rPr>
      </w:pPr>
      <w:r w:rsidRPr="002D1E0B">
        <w:rPr>
          <w:color w:val="44546A" w:themeColor="text2"/>
        </w:rPr>
        <w:t>Other resources</w:t>
      </w:r>
      <w:r>
        <w:rPr>
          <w:color w:val="44546A" w:themeColor="text2"/>
        </w:rPr>
        <w:t>:</w:t>
      </w:r>
      <w:r w:rsidRPr="002D1E0B">
        <w:rPr>
          <w:color w:val="44546A" w:themeColor="text2"/>
        </w:rPr>
        <w:t xml:space="preserve"> </w:t>
      </w:r>
    </w:p>
    <w:p w14:paraId="31F84B44" w14:textId="1D6C45CC" w:rsidR="002D1E0B" w:rsidRDefault="002D1E0B" w:rsidP="00690A6E">
      <w:pPr>
        <w:pStyle w:val="ListParagraph"/>
        <w:numPr>
          <w:ilvl w:val="0"/>
          <w:numId w:val="6"/>
        </w:numPr>
        <w:shd w:val="clear" w:color="auto" w:fill="FFFFFF"/>
        <w:ind w:left="450" w:firstLine="0"/>
      </w:pPr>
      <w:r w:rsidRPr="002D1E0B">
        <w:t xml:space="preserve">National Suicide Prevention Lifeline 800-273-8255 or text HELLO to 741741 </w:t>
      </w:r>
    </w:p>
    <w:p w14:paraId="1E1C7795" w14:textId="77777777" w:rsidR="002D1E0B" w:rsidRDefault="002D1E0B" w:rsidP="00690A6E">
      <w:pPr>
        <w:pStyle w:val="ListParagraph"/>
        <w:numPr>
          <w:ilvl w:val="0"/>
          <w:numId w:val="6"/>
        </w:numPr>
        <w:shd w:val="clear" w:color="auto" w:fill="FFFFFF"/>
        <w:ind w:left="450" w:firstLine="0"/>
      </w:pPr>
      <w:r w:rsidRPr="002D1E0B">
        <w:t>Colorado Crisis Services 844-493-8255, text TALK to 38255, or visit </w:t>
      </w:r>
      <w:hyperlink r:id="rId14" w:history="1">
        <w:r w:rsidRPr="002D1E0B">
          <w:rPr>
            <w:rStyle w:val="Hyperlink"/>
          </w:rPr>
          <w:t>Pikes Peak Suicide Prevention</w:t>
        </w:r>
      </w:hyperlink>
      <w:r w:rsidRPr="002D1E0B">
        <w:t>.</w:t>
      </w:r>
    </w:p>
    <w:p w14:paraId="64FFAED6" w14:textId="01831DD7" w:rsidR="002D1E0B" w:rsidRPr="002D1E0B" w:rsidRDefault="002D1E0B" w:rsidP="00690A6E">
      <w:pPr>
        <w:pStyle w:val="ListParagraph"/>
        <w:numPr>
          <w:ilvl w:val="0"/>
          <w:numId w:val="6"/>
        </w:numPr>
        <w:shd w:val="clear" w:color="auto" w:fill="FFFFFF"/>
        <w:ind w:left="450" w:firstLine="0"/>
      </w:pPr>
      <w:r w:rsidRPr="002D1E0B">
        <w:t>For emergencies contact UCCS Public Safety at 719-255-3111 or call 988 or 911.</w:t>
      </w:r>
    </w:p>
    <w:p w14:paraId="7C860CD0" w14:textId="44430336" w:rsidR="00A14AC2" w:rsidRPr="00C21E0A" w:rsidRDefault="00A14AC2" w:rsidP="00C21E0A">
      <w:pPr>
        <w:pStyle w:val="Heading3"/>
        <w:rPr>
          <w:sz w:val="22"/>
        </w:rPr>
      </w:pPr>
      <w:r w:rsidRPr="00BF1B44">
        <w:rPr>
          <w:sz w:val="22"/>
        </w:rPr>
        <w:t>Military Students</w:t>
      </w:r>
      <w:r w:rsidR="00DA4724" w:rsidRPr="00BF1B44">
        <w:rPr>
          <w:sz w:val="22"/>
        </w:rPr>
        <w:t xml:space="preserve"> Syllabus Statement</w:t>
      </w:r>
      <w:r w:rsidR="00DA4724" w:rsidRPr="00C21E0A">
        <w:rPr>
          <w:sz w:val="22"/>
        </w:rPr>
        <w:t xml:space="preserve"> </w:t>
      </w:r>
    </w:p>
    <w:p w14:paraId="5E0EDC4E" w14:textId="70B072BF" w:rsidR="00D629D0" w:rsidRDefault="4B993645" w:rsidP="00611E4D">
      <w:pPr>
        <w:pStyle w:val="ListParagraph"/>
      </w:pPr>
      <w:r>
        <w:t>"Military students who have the potential to participate in military activities including training and deployment should consult with faculty prior to registration for any course, but no later than the end of the first week of classes."  </w:t>
      </w:r>
      <w:hyperlink r:id="rId15">
        <w:r w:rsidRPr="4B993645">
          <w:rPr>
            <w:rStyle w:val="Hyperlink"/>
          </w:rPr>
          <w:t>Office of Veteran and Military Student Affairs</w:t>
        </w:r>
      </w:hyperlink>
    </w:p>
    <w:p w14:paraId="3749BFC0" w14:textId="6916FDCA" w:rsidR="001C3225" w:rsidRPr="00F370B3" w:rsidRDefault="00000000" w:rsidP="00C21E0A">
      <w:pPr>
        <w:pStyle w:val="Heading3"/>
        <w:rPr>
          <w:rFonts w:ascii="Times New Roman" w:eastAsia="Times New Roman" w:hAnsi="Times New Roman" w:cs="Times New Roman"/>
          <w:lang w:eastAsia="en-US"/>
        </w:rPr>
      </w:pPr>
      <w:hyperlink r:id="rId16" w:history="1">
        <w:r w:rsidR="00D62ADD" w:rsidRPr="00D629D0">
          <w:rPr>
            <w:rStyle w:val="Hyperlink"/>
          </w:rPr>
          <w:t>Student Code of Conduct</w:t>
        </w:r>
      </w:hyperlink>
      <w:r w:rsidR="004B2D89">
        <w:t xml:space="preserve"> </w:t>
      </w:r>
    </w:p>
    <w:p w14:paraId="36551427" w14:textId="3D553368" w:rsidR="00D62ADD" w:rsidRPr="004B2D89" w:rsidRDefault="4B993645" w:rsidP="004B2D89">
      <w:pPr>
        <w:pStyle w:val="ListParagraph"/>
      </w:pPr>
      <w:r>
        <w:t xml:space="preserve">It is the responsibility of online students to read and understand the ethical and social behavior that underlies the principles of the University.  This is a collection of policies regarding student behavior including ethics, cheating, plagiarism, and a whole list of student conduct infractions that cover participation in online forums. </w:t>
      </w:r>
    </w:p>
    <w:p w14:paraId="0E5B1526" w14:textId="35ECF84F" w:rsidR="001D595D" w:rsidRDefault="00000000" w:rsidP="00C21E0A">
      <w:pPr>
        <w:pStyle w:val="Heading3"/>
      </w:pPr>
      <w:hyperlink r:id="rId17">
        <w:r w:rsidR="010BAC95" w:rsidRPr="010BAC95">
          <w:rPr>
            <w:rStyle w:val="Hyperlink"/>
          </w:rPr>
          <w:t>Withdrawal from course</w:t>
        </w:r>
      </w:hyperlink>
    </w:p>
    <w:p w14:paraId="31CCAEBE" w14:textId="709487A4" w:rsidR="00652A13" w:rsidRPr="00652A13" w:rsidRDefault="00652A13" w:rsidP="4B993645">
      <w:pPr>
        <w:pStyle w:val="ListBullet2"/>
        <w:numPr>
          <w:ilvl w:val="0"/>
          <w:numId w:val="0"/>
        </w:numPr>
        <w:ind w:left="360"/>
        <w:rPr>
          <w:rFonts w:ascii="Times New Roman" w:hAnsi="Times New Roman"/>
          <w:lang w:eastAsia="en-US"/>
        </w:rPr>
      </w:pPr>
      <w:r w:rsidRPr="00652A13">
        <w:rPr>
          <w:shd w:val="clear" w:color="auto" w:fill="FFFFFF"/>
          <w:lang w:eastAsia="en-US"/>
        </w:rPr>
        <w:t xml:space="preserve">You may choose to withdraw from your class. Please note the last date for withdrawal </w:t>
      </w:r>
      <w:r w:rsidR="00D03AFC">
        <w:rPr>
          <w:shd w:val="clear" w:color="auto" w:fill="FFFFFF"/>
          <w:lang w:eastAsia="en-US"/>
        </w:rPr>
        <w:t xml:space="preserve">without instructor/dean's approval </w:t>
      </w:r>
      <w:r w:rsidRPr="00652A13">
        <w:rPr>
          <w:shd w:val="clear" w:color="auto" w:fill="FFFFFF"/>
          <w:lang w:eastAsia="en-US"/>
        </w:rPr>
        <w:t xml:space="preserve">is </w:t>
      </w:r>
      <w:r w:rsidR="00BF1B44">
        <w:rPr>
          <w:shd w:val="clear" w:color="auto" w:fill="FFFFFF"/>
          <w:lang w:eastAsia="en-US"/>
        </w:rPr>
        <w:t>(enter date here)</w:t>
      </w:r>
      <w:r w:rsidRPr="00652A13">
        <w:rPr>
          <w:shd w:val="clear" w:color="auto" w:fill="FFFFFF"/>
          <w:lang w:eastAsia="en-US"/>
        </w:rPr>
        <w:t>. Please email prior to your withdrawal as I am concerned about your progress in this course.</w:t>
      </w:r>
    </w:p>
    <w:p w14:paraId="173C8B08" w14:textId="07D500ED" w:rsidR="004B2D89" w:rsidRDefault="4B993645" w:rsidP="004B2D89">
      <w:pPr>
        <w:pStyle w:val="Heading1"/>
      </w:pPr>
      <w:r>
        <w:lastRenderedPageBreak/>
        <w:t xml:space="preserve">Help - Technology and Student Support </w:t>
      </w:r>
    </w:p>
    <w:p w14:paraId="3F2673E4" w14:textId="77777777" w:rsidR="00CD2B35" w:rsidRDefault="4B993645" w:rsidP="00CD2B35">
      <w:pPr>
        <w:pStyle w:val="Heading2"/>
      </w:pPr>
      <w:r>
        <w:t>Technology Help</w:t>
      </w:r>
    </w:p>
    <w:p w14:paraId="5CAA369A" w14:textId="77AB826E" w:rsidR="00CF62CD" w:rsidRDefault="4B993645" w:rsidP="004B2D89">
      <w:pPr>
        <w:pStyle w:val="ListParagraph"/>
      </w:pPr>
      <w:r>
        <w:t xml:space="preserve">There is a pre-course setup that can be added to your course shell with instructions for students for setting up your computer and student tutorial videos for Canvas. More help is available through the Help link at the bottom of the global navigation in the Canvas course (black nav bar at the far left of the window). </w:t>
      </w:r>
    </w:p>
    <w:p w14:paraId="55F78495" w14:textId="08F99E86" w:rsidR="00CF62CD" w:rsidRPr="00CF62CD" w:rsidRDefault="00CF62CD" w:rsidP="4B993645">
      <w:pPr>
        <w:pStyle w:val="ListParagraph"/>
        <w:numPr>
          <w:ilvl w:val="0"/>
          <w:numId w:val="2"/>
        </w:numPr>
        <w:rPr>
          <w:rFonts w:ascii="Times New Roman" w:eastAsia="Times New Roman" w:hAnsi="Times New Roman" w:cs="Times New Roman"/>
          <w:b/>
          <w:bCs/>
          <w:sz w:val="24"/>
          <w:szCs w:val="24"/>
          <w:lang w:eastAsia="en-US"/>
        </w:rPr>
      </w:pPr>
      <w:r w:rsidRPr="4B993645">
        <w:rPr>
          <w:b/>
          <w:bCs/>
        </w:rPr>
        <w:t xml:space="preserve">Canvas Support </w:t>
      </w:r>
      <w:r w:rsidR="00F00E7B">
        <w:rPr>
          <w:b/>
          <w:bCs/>
        </w:rPr>
        <w:t xml:space="preserve">24/7 </w:t>
      </w:r>
      <w:r w:rsidRPr="4B993645">
        <w:rPr>
          <w:b/>
          <w:bCs/>
        </w:rPr>
        <w:t xml:space="preserve">Hotline  </w:t>
      </w:r>
      <w:r w:rsidRPr="00F00E7B">
        <w:rPr>
          <w:b/>
          <w:bCs/>
        </w:rPr>
        <w:t>844-802-9230</w:t>
      </w:r>
    </w:p>
    <w:p w14:paraId="794C1AC2" w14:textId="1BAEA912" w:rsidR="00CF62CD" w:rsidRDefault="00000000" w:rsidP="00697CA6">
      <w:pPr>
        <w:pStyle w:val="ListParagraph"/>
        <w:numPr>
          <w:ilvl w:val="0"/>
          <w:numId w:val="2"/>
        </w:numPr>
      </w:pPr>
      <w:hyperlink r:id="rId18">
        <w:r w:rsidR="4B993645" w:rsidRPr="4B993645">
          <w:rPr>
            <w:rStyle w:val="Hyperlink"/>
            <w:rFonts w:ascii="Calibri" w:hAnsi="Calibri"/>
          </w:rPr>
          <w:t>Canvas Support Live Chat</w:t>
        </w:r>
      </w:hyperlink>
      <w:r w:rsidR="4B993645">
        <w:t xml:space="preserve"> - you do not have to be logged in to Canvas to access the hotline or chat. </w:t>
      </w:r>
    </w:p>
    <w:p w14:paraId="3C7ABBFE" w14:textId="0E02A700" w:rsidR="00CF62CD" w:rsidRPr="00DD4A10" w:rsidRDefault="4B993645" w:rsidP="00697CA6">
      <w:pPr>
        <w:pStyle w:val="ListParagraph"/>
        <w:numPr>
          <w:ilvl w:val="0"/>
          <w:numId w:val="2"/>
        </w:numPr>
        <w:rPr>
          <w:rStyle w:val="Hyperlink"/>
          <w:color w:val="44546A" w:themeColor="text2"/>
        </w:rPr>
      </w:pPr>
      <w:r w:rsidRPr="4B993645">
        <w:rPr>
          <w:b/>
          <w:bCs/>
        </w:rPr>
        <w:t xml:space="preserve">UCCS </w:t>
      </w:r>
      <w:r w:rsidR="00BF1B44">
        <w:rPr>
          <w:b/>
          <w:bCs/>
        </w:rPr>
        <w:t xml:space="preserve">OIT </w:t>
      </w:r>
      <w:r w:rsidRPr="4B993645">
        <w:rPr>
          <w:b/>
          <w:bCs/>
        </w:rPr>
        <w:t>Helpdesk</w:t>
      </w:r>
      <w:r>
        <w:t xml:space="preserve"> - 719-255-</w:t>
      </w:r>
      <w:r w:rsidR="00777D03">
        <w:t>4357</w:t>
      </w:r>
      <w:r>
        <w:t xml:space="preserve"> or </w:t>
      </w:r>
      <w:hyperlink r:id="rId19">
        <w:r w:rsidRPr="4B993645">
          <w:rPr>
            <w:rStyle w:val="Hyperlink"/>
            <w:rFonts w:ascii="Calibri" w:hAnsi="Calibri"/>
          </w:rPr>
          <w:t>Contact the Help Desk online.</w:t>
        </w:r>
      </w:hyperlink>
    </w:p>
    <w:p w14:paraId="0AF4DB86" w14:textId="7B307549" w:rsidR="00DD4A10" w:rsidRDefault="00522728" w:rsidP="00DD4A10">
      <w:pPr>
        <w:pStyle w:val="Heading2"/>
      </w:pPr>
      <w:r>
        <w:t xml:space="preserve">Third-Party </w:t>
      </w:r>
      <w:r w:rsidR="00DD4A10">
        <w:t xml:space="preserve">Privacy </w:t>
      </w:r>
      <w:r>
        <w:t xml:space="preserve">and </w:t>
      </w:r>
      <w:r w:rsidR="003C07C6">
        <w:t>Accessibility</w:t>
      </w:r>
      <w:r w:rsidR="008278BB">
        <w:t xml:space="preserve"> Policies</w:t>
      </w:r>
    </w:p>
    <w:p w14:paraId="430D390E" w14:textId="72465DFB" w:rsidR="00E26754" w:rsidRDefault="00DD4A10" w:rsidP="00E26754">
      <w:r w:rsidRPr="00DD4A10">
        <w:t xml:space="preserve">A single statement about </w:t>
      </w:r>
      <w:r w:rsidR="00E42B84">
        <w:t xml:space="preserve">that the </w:t>
      </w:r>
      <w:r w:rsidRPr="00DD4A10">
        <w:t xml:space="preserve">tools </w:t>
      </w:r>
      <w:r w:rsidR="0077024E">
        <w:t xml:space="preserve">used in this course are </w:t>
      </w:r>
      <w:r w:rsidRPr="00DD4A10">
        <w:t xml:space="preserve">compliant with the institution’s policy on student data privacy. For </w:t>
      </w:r>
      <w:r w:rsidR="00E42B84">
        <w:t xml:space="preserve">tools </w:t>
      </w:r>
      <w:r w:rsidR="0077024E">
        <w:t xml:space="preserve">chosen </w:t>
      </w:r>
      <w:r w:rsidRPr="00DD4A10">
        <w:t>by the instructor</w:t>
      </w:r>
      <w:r w:rsidR="0077024E">
        <w:t xml:space="preserve"> provide </w:t>
      </w:r>
      <w:r w:rsidRPr="00DD4A10">
        <w:t>links to privacy pol</w:t>
      </w:r>
      <w:r w:rsidR="0077024E">
        <w:t xml:space="preserve">icies </w:t>
      </w:r>
      <w:r w:rsidR="00E42B84">
        <w:t>with</w:t>
      </w:r>
      <w:r w:rsidR="0077024E">
        <w:t xml:space="preserve">in the course. </w:t>
      </w:r>
      <w:r w:rsidR="00E42B84">
        <w:t>The UCCS Resource Page contains links to some of the vendors’ privacy policies</w:t>
      </w:r>
      <w:r w:rsidR="008278BB">
        <w:t xml:space="preserve"> and </w:t>
      </w:r>
      <w:r w:rsidR="00E42B84">
        <w:t xml:space="preserve">accessibility statements. </w:t>
      </w:r>
      <w:r w:rsidR="003F7D0C">
        <w:t>You can download the UCCS Resources page from Canvas Commons and add it to your course.</w:t>
      </w:r>
    </w:p>
    <w:p w14:paraId="35BF8DE9" w14:textId="15522F15" w:rsidR="00053CC6" w:rsidRDefault="4B993645" w:rsidP="004D1430">
      <w:pPr>
        <w:pStyle w:val="Heading2"/>
      </w:pPr>
      <w:r>
        <w:t xml:space="preserve">Academic Help </w:t>
      </w:r>
    </w:p>
    <w:p w14:paraId="012DA201" w14:textId="28AC136F" w:rsidR="7C6BEF76" w:rsidRDefault="00000000" w:rsidP="00A11078">
      <w:pPr>
        <w:pStyle w:val="Heading3"/>
      </w:pPr>
      <w:hyperlink r:id="rId20">
        <w:r w:rsidR="7C6BEF76" w:rsidRPr="7C6BEF76">
          <w:rPr>
            <w:rStyle w:val="Hyperlink"/>
          </w:rPr>
          <w:t>The Excel Centers</w:t>
        </w:r>
      </w:hyperlink>
      <w:r w:rsidR="00053CC6">
        <w:rPr>
          <w:rStyle w:val="Hyperlink"/>
        </w:rPr>
        <w:t xml:space="preserve"> </w:t>
      </w:r>
    </w:p>
    <w:p w14:paraId="3C85074C" w14:textId="042698D3" w:rsidR="008F42B1" w:rsidRDefault="4B993645" w:rsidP="4B993645">
      <w:pPr>
        <w:pStyle w:val="ListParagraph"/>
        <w:rPr>
          <w:rStyle w:val="Hyperlink"/>
        </w:rPr>
      </w:pPr>
      <w:r>
        <w:t xml:space="preserve">The UCCS Excel Centers include the Language and Social Sciences Center, the Mathematics Center, the Communication Center, the Science Center, and the Writing Center. These five academic centers are designed to provide critical academic and individual support to all students in the University in all major academic areas, both within and beyond the classroom. </w:t>
      </w:r>
      <w:r w:rsidRPr="4B993645">
        <w:rPr>
          <w:i/>
          <w:iCs/>
        </w:rPr>
        <w:t xml:space="preserve"> </w:t>
      </w:r>
      <w:r>
        <w:t xml:space="preserve">All Excel Centers offer </w:t>
      </w:r>
      <w:hyperlink r:id="rId21">
        <w:r w:rsidRPr="4B993645">
          <w:rPr>
            <w:rStyle w:val="Hyperlink"/>
          </w:rPr>
          <w:t>online services by appointment.</w:t>
        </w:r>
      </w:hyperlink>
    </w:p>
    <w:p w14:paraId="7F43BDB4" w14:textId="66A489E4" w:rsidR="0020398C" w:rsidRPr="00990AFA" w:rsidRDefault="00000000" w:rsidP="0020398C">
      <w:pPr>
        <w:pStyle w:val="Heading3"/>
        <w:rPr>
          <w:rStyle w:val="Hyperlink"/>
        </w:rPr>
      </w:pPr>
      <w:hyperlink r:id="rId22">
        <w:r w:rsidR="0020398C" w:rsidRPr="010BAC95">
          <w:rPr>
            <w:rStyle w:val="Hyperlink"/>
          </w:rPr>
          <w:t>Academic Advising</w:t>
        </w:r>
      </w:hyperlink>
      <w:r w:rsidR="0020398C" w:rsidRPr="010BAC95">
        <w:rPr>
          <w:rStyle w:val="Hyperlink"/>
        </w:rPr>
        <w:t xml:space="preserve"> </w:t>
      </w:r>
    </w:p>
    <w:p w14:paraId="4B8E9D28" w14:textId="62B51012" w:rsidR="00990AFA" w:rsidRDefault="4B993645" w:rsidP="00871150">
      <w:pPr>
        <w:pStyle w:val="ListParagraph"/>
      </w:pPr>
      <w:r>
        <w:t>Advising for degree programs and ask questions about all things regarding your academic career</w:t>
      </w:r>
    </w:p>
    <w:p w14:paraId="3301A779" w14:textId="34743E39" w:rsidR="00B05D02" w:rsidRPr="00990AFA" w:rsidRDefault="4B993645" w:rsidP="008F42B1">
      <w:pPr>
        <w:pStyle w:val="Heading1"/>
      </w:pPr>
      <w:r>
        <w:t xml:space="preserve">Course Schedule </w:t>
      </w:r>
    </w:p>
    <w:p w14:paraId="6182AAFE" w14:textId="76443E57" w:rsidR="00B05D02" w:rsidRDefault="4B993645" w:rsidP="00532E90">
      <w:r>
        <w:t>A course schedule should include the topics or module, dates, assignments including exams or quizzes with due dates and a course schedule. Post detailed instructions on weekly assignment and readings in Canvas.</w:t>
      </w:r>
    </w:p>
    <w:p w14:paraId="1F8BC44B" w14:textId="0D53ED32" w:rsidR="00630024" w:rsidRDefault="4B993645" w:rsidP="00B05D02">
      <w:r w:rsidRPr="4B993645">
        <w:rPr>
          <w:b/>
          <w:bCs/>
        </w:rPr>
        <w:t>NOTE</w:t>
      </w:r>
      <w:r>
        <w:t xml:space="preserve">: The assignment names and due date are automatically displayed in chronological order in the Canvas Syllabus page. </w:t>
      </w:r>
    </w:p>
    <w:tbl>
      <w:tblPr>
        <w:tblStyle w:val="GridTable1Light-Accent1"/>
        <w:tblW w:w="9823" w:type="dxa"/>
        <w:tblInd w:w="72" w:type="dxa"/>
        <w:tblBorders>
          <w:top w:val="single" w:sz="4" w:space="0" w:color="945200"/>
          <w:left w:val="single" w:sz="4" w:space="0" w:color="945200"/>
          <w:bottom w:val="single" w:sz="4" w:space="0" w:color="945200"/>
          <w:right w:val="single" w:sz="4" w:space="0" w:color="945200"/>
          <w:insideH w:val="single" w:sz="4" w:space="0" w:color="945200"/>
          <w:insideV w:val="single" w:sz="4" w:space="0" w:color="945200"/>
        </w:tblBorders>
        <w:tblCellMar>
          <w:top w:w="72" w:type="dxa"/>
          <w:left w:w="72" w:type="dxa"/>
          <w:bottom w:w="72" w:type="dxa"/>
          <w:right w:w="72" w:type="dxa"/>
        </w:tblCellMar>
        <w:tblLook w:val="04A0" w:firstRow="1" w:lastRow="0" w:firstColumn="1" w:lastColumn="0" w:noHBand="0" w:noVBand="1"/>
        <w:tblCaption w:val="Sample course schedule matrix"/>
      </w:tblPr>
      <w:tblGrid>
        <w:gridCol w:w="1448"/>
        <w:gridCol w:w="2221"/>
        <w:gridCol w:w="2457"/>
        <w:gridCol w:w="3697"/>
      </w:tblGrid>
      <w:tr w:rsidR="00FC3ADC" w:rsidRPr="00990AFA" w14:paraId="2F2F7B34" w14:textId="77777777" w:rsidTr="00BF1B44">
        <w:trPr>
          <w:cnfStyle w:val="100000000000" w:firstRow="1" w:lastRow="0" w:firstColumn="0" w:lastColumn="0" w:oddVBand="0" w:evenVBand="0" w:oddHBand="0" w:evenHBand="0" w:firstRowFirstColumn="0" w:firstRowLastColumn="0" w:lastRowFirstColumn="0" w:lastRowLastColumn="0"/>
          <w:cantSplit/>
          <w:trHeight w:val="147"/>
          <w:tblHeader/>
        </w:trPr>
        <w:tc>
          <w:tcPr>
            <w:cnfStyle w:val="001000000000" w:firstRow="0" w:lastRow="0" w:firstColumn="1" w:lastColumn="0" w:oddVBand="0" w:evenVBand="0" w:oddHBand="0" w:evenHBand="0" w:firstRowFirstColumn="0" w:firstRowLastColumn="0" w:lastRowFirstColumn="0" w:lastRowLastColumn="0"/>
            <w:tcW w:w="1448" w:type="dxa"/>
            <w:tcBorders>
              <w:bottom w:val="none" w:sz="0" w:space="0" w:color="auto"/>
            </w:tcBorders>
          </w:tcPr>
          <w:p w14:paraId="682948EC" w14:textId="04C66C78" w:rsidR="008F42B1" w:rsidRPr="00990AFA" w:rsidRDefault="4B993645" w:rsidP="00E33DAC">
            <w:pPr>
              <w:ind w:left="102"/>
            </w:pPr>
            <w:r>
              <w:t>Module/ Week</w:t>
            </w:r>
          </w:p>
        </w:tc>
        <w:tc>
          <w:tcPr>
            <w:tcW w:w="2221" w:type="dxa"/>
            <w:tcBorders>
              <w:bottom w:val="none" w:sz="0" w:space="0" w:color="auto"/>
            </w:tcBorders>
          </w:tcPr>
          <w:p w14:paraId="12DF6904" w14:textId="77777777" w:rsidR="008F42B1" w:rsidRPr="00990AFA" w:rsidRDefault="4B993645" w:rsidP="00E33DAC">
            <w:pPr>
              <w:ind w:left="102"/>
              <w:cnfStyle w:val="100000000000" w:firstRow="1" w:lastRow="0" w:firstColumn="0" w:lastColumn="0" w:oddVBand="0" w:evenVBand="0" w:oddHBand="0" w:evenHBand="0" w:firstRowFirstColumn="0" w:firstRowLastColumn="0" w:lastRowFirstColumn="0" w:lastRowLastColumn="0"/>
            </w:pPr>
            <w:r>
              <w:t>Topic</w:t>
            </w:r>
          </w:p>
        </w:tc>
        <w:tc>
          <w:tcPr>
            <w:tcW w:w="2457" w:type="dxa"/>
            <w:tcBorders>
              <w:bottom w:val="none" w:sz="0" w:space="0" w:color="auto"/>
            </w:tcBorders>
          </w:tcPr>
          <w:p w14:paraId="1FCC8BC8" w14:textId="303888C0" w:rsidR="008F42B1" w:rsidRPr="00990AFA" w:rsidRDefault="4B993645" w:rsidP="00E33DAC">
            <w:pPr>
              <w:cnfStyle w:val="100000000000" w:firstRow="1" w:lastRow="0" w:firstColumn="0" w:lastColumn="0" w:oddVBand="0" w:evenVBand="0" w:oddHBand="0" w:evenHBand="0" w:firstRowFirstColumn="0" w:firstRowLastColumn="0" w:lastRowFirstColumn="0" w:lastRowLastColumn="0"/>
            </w:pPr>
            <w:r>
              <w:t>Readings, activities</w:t>
            </w:r>
          </w:p>
        </w:tc>
        <w:tc>
          <w:tcPr>
            <w:tcW w:w="0" w:type="auto"/>
            <w:tcBorders>
              <w:bottom w:val="none" w:sz="0" w:space="0" w:color="auto"/>
            </w:tcBorders>
          </w:tcPr>
          <w:p w14:paraId="051B3C85" w14:textId="46451C9D" w:rsidR="008F42B1" w:rsidRPr="00990AFA" w:rsidRDefault="4B993645" w:rsidP="00E33DAC">
            <w:pPr>
              <w:cnfStyle w:val="100000000000" w:firstRow="1" w:lastRow="0" w:firstColumn="0" w:lastColumn="0" w:oddVBand="0" w:evenVBand="0" w:oddHBand="0" w:evenHBand="0" w:firstRowFirstColumn="0" w:firstRowLastColumn="0" w:lastRowFirstColumn="0" w:lastRowLastColumn="0"/>
            </w:pPr>
            <w:r>
              <w:t>Assessments/Assignments</w:t>
            </w:r>
          </w:p>
        </w:tc>
      </w:tr>
      <w:tr w:rsidR="00FC3ADC" w:rsidRPr="00990AFA" w14:paraId="7C9F2124" w14:textId="77777777" w:rsidTr="4B993645">
        <w:trPr>
          <w:cantSplit/>
          <w:trHeight w:val="845"/>
        </w:trPr>
        <w:tc>
          <w:tcPr>
            <w:cnfStyle w:val="001000000000" w:firstRow="0" w:lastRow="0" w:firstColumn="1" w:lastColumn="0" w:oddVBand="0" w:evenVBand="0" w:oddHBand="0" w:evenHBand="0" w:firstRowFirstColumn="0" w:firstRowLastColumn="0" w:lastRowFirstColumn="0" w:lastRowLastColumn="0"/>
            <w:tcW w:w="1448" w:type="dxa"/>
          </w:tcPr>
          <w:p w14:paraId="60EE510F" w14:textId="77777777" w:rsidR="008F42B1" w:rsidRDefault="4B993645" w:rsidP="4B993645">
            <w:pPr>
              <w:pStyle w:val="Heading3"/>
              <w:rPr>
                <w:sz w:val="22"/>
              </w:rPr>
            </w:pPr>
            <w:r w:rsidRPr="4B993645">
              <w:rPr>
                <w:sz w:val="22"/>
              </w:rPr>
              <w:t>Module 1</w:t>
            </w:r>
          </w:p>
          <w:p w14:paraId="4B96524F" w14:textId="41822202" w:rsidR="00E33DAC" w:rsidRPr="00E33DAC" w:rsidRDefault="4B993645" w:rsidP="00E33DAC">
            <w:pPr>
              <w:rPr>
                <w:b w:val="0"/>
                <w:bCs w:val="0"/>
              </w:rPr>
            </w:pPr>
            <w:r>
              <w:rPr>
                <w:b w:val="0"/>
                <w:bCs w:val="0"/>
              </w:rPr>
              <w:t>8/21 to 8/27</w:t>
            </w:r>
          </w:p>
        </w:tc>
        <w:tc>
          <w:tcPr>
            <w:tcW w:w="2221" w:type="dxa"/>
          </w:tcPr>
          <w:p w14:paraId="60E06C90" w14:textId="6AEC7459" w:rsidR="008F42B1" w:rsidRPr="00990AFA" w:rsidRDefault="4B993645" w:rsidP="00E33DAC">
            <w:pPr>
              <w:cnfStyle w:val="000000000000" w:firstRow="0" w:lastRow="0" w:firstColumn="0" w:lastColumn="0" w:oddVBand="0" w:evenVBand="0" w:oddHBand="0" w:evenHBand="0" w:firstRowFirstColumn="0" w:firstRowLastColumn="0" w:lastRowFirstColumn="0" w:lastRowLastColumn="0"/>
            </w:pPr>
            <w:r>
              <w:t xml:space="preserve">Getting Started </w:t>
            </w:r>
          </w:p>
        </w:tc>
        <w:tc>
          <w:tcPr>
            <w:tcW w:w="2457" w:type="dxa"/>
          </w:tcPr>
          <w:p w14:paraId="1CB1B9F7" w14:textId="35824E0B" w:rsidR="008F42B1" w:rsidRPr="00990AFA" w:rsidRDefault="4B993645" w:rsidP="00E33DAC">
            <w:pPr>
              <w:cnfStyle w:val="000000000000" w:firstRow="0" w:lastRow="0" w:firstColumn="0" w:lastColumn="0" w:oddVBand="0" w:evenVBand="0" w:oddHBand="0" w:evenHBand="0" w:firstRowFirstColumn="0" w:firstRowLastColumn="0" w:lastRowFirstColumn="0" w:lastRowLastColumn="0"/>
            </w:pPr>
            <w:r>
              <w:t>Pre-course Setup</w:t>
            </w:r>
          </w:p>
        </w:tc>
        <w:tc>
          <w:tcPr>
            <w:tcW w:w="0" w:type="auto"/>
          </w:tcPr>
          <w:p w14:paraId="6937F08D" w14:textId="0EB1B48C" w:rsidR="008F42B1" w:rsidRPr="00990AFA" w:rsidRDefault="4B993645" w:rsidP="00E33DAC">
            <w:pPr>
              <w:cnfStyle w:val="000000000000" w:firstRow="0" w:lastRow="0" w:firstColumn="0" w:lastColumn="0" w:oddVBand="0" w:evenVBand="0" w:oddHBand="0" w:evenHBand="0" w:firstRowFirstColumn="0" w:firstRowLastColumn="0" w:lastRowFirstColumn="0" w:lastRowLastColumn="0"/>
            </w:pPr>
            <w:r>
              <w:t>Introductions discussion board</w:t>
            </w:r>
          </w:p>
        </w:tc>
      </w:tr>
      <w:tr w:rsidR="00FC3ADC" w:rsidRPr="00990AFA" w14:paraId="688A18F8" w14:textId="77777777" w:rsidTr="4B993645">
        <w:trPr>
          <w:cantSplit/>
          <w:trHeight w:val="396"/>
        </w:trPr>
        <w:tc>
          <w:tcPr>
            <w:cnfStyle w:val="001000000000" w:firstRow="0" w:lastRow="0" w:firstColumn="1" w:lastColumn="0" w:oddVBand="0" w:evenVBand="0" w:oddHBand="0" w:evenHBand="0" w:firstRowFirstColumn="0" w:firstRowLastColumn="0" w:lastRowFirstColumn="0" w:lastRowLastColumn="0"/>
            <w:tcW w:w="1448" w:type="dxa"/>
          </w:tcPr>
          <w:p w14:paraId="64F0A5AF" w14:textId="77777777" w:rsidR="008F42B1" w:rsidRDefault="4B993645" w:rsidP="4B993645">
            <w:pPr>
              <w:pStyle w:val="Heading3"/>
              <w:rPr>
                <w:sz w:val="22"/>
              </w:rPr>
            </w:pPr>
            <w:r w:rsidRPr="4B993645">
              <w:rPr>
                <w:sz w:val="22"/>
              </w:rPr>
              <w:t>Module 2</w:t>
            </w:r>
          </w:p>
          <w:p w14:paraId="7FC76C64" w14:textId="3FD81E98" w:rsidR="00E33DAC" w:rsidRPr="00E33DAC" w:rsidRDefault="4B993645" w:rsidP="00E33DAC">
            <w:pPr>
              <w:rPr>
                <w:b w:val="0"/>
                <w:bCs w:val="0"/>
              </w:rPr>
            </w:pPr>
            <w:r>
              <w:rPr>
                <w:b w:val="0"/>
                <w:bCs w:val="0"/>
              </w:rPr>
              <w:t>8/28 to 9/3</w:t>
            </w:r>
          </w:p>
        </w:tc>
        <w:tc>
          <w:tcPr>
            <w:tcW w:w="2221" w:type="dxa"/>
          </w:tcPr>
          <w:p w14:paraId="20964485" w14:textId="296F5AC5" w:rsidR="008F42B1" w:rsidRPr="00990AFA" w:rsidRDefault="008F42B1" w:rsidP="00E33DAC">
            <w:pPr>
              <w:ind w:left="112"/>
              <w:cnfStyle w:val="000000000000" w:firstRow="0" w:lastRow="0" w:firstColumn="0" w:lastColumn="0" w:oddVBand="0" w:evenVBand="0" w:oddHBand="0" w:evenHBand="0" w:firstRowFirstColumn="0" w:firstRowLastColumn="0" w:lastRowFirstColumn="0" w:lastRowLastColumn="0"/>
            </w:pPr>
          </w:p>
        </w:tc>
        <w:tc>
          <w:tcPr>
            <w:tcW w:w="2457" w:type="dxa"/>
          </w:tcPr>
          <w:p w14:paraId="3FCF7676" w14:textId="77777777" w:rsidR="008F42B1" w:rsidRPr="00990AFA" w:rsidRDefault="008F42B1" w:rsidP="00E33DAC">
            <w:pPr>
              <w:cnfStyle w:val="000000000000" w:firstRow="0" w:lastRow="0" w:firstColumn="0" w:lastColumn="0" w:oddVBand="0" w:evenVBand="0" w:oddHBand="0" w:evenHBand="0" w:firstRowFirstColumn="0" w:firstRowLastColumn="0" w:lastRowFirstColumn="0" w:lastRowLastColumn="0"/>
            </w:pPr>
            <w:r w:rsidRPr="00990AFA">
              <w:t xml:space="preserve"> </w:t>
            </w:r>
          </w:p>
        </w:tc>
        <w:tc>
          <w:tcPr>
            <w:tcW w:w="0" w:type="auto"/>
          </w:tcPr>
          <w:p w14:paraId="15006609" w14:textId="6A74F920" w:rsidR="008F42B1" w:rsidRPr="00990AFA" w:rsidRDefault="4B993645" w:rsidP="00E33DAC">
            <w:pPr>
              <w:cnfStyle w:val="000000000000" w:firstRow="0" w:lastRow="0" w:firstColumn="0" w:lastColumn="0" w:oddVBand="0" w:evenVBand="0" w:oddHBand="0" w:evenHBand="0" w:firstRowFirstColumn="0" w:firstRowLastColumn="0" w:lastRowFirstColumn="0" w:lastRowLastColumn="0"/>
            </w:pPr>
            <w:r>
              <w:t xml:space="preserve"> Journal 2 - </w:t>
            </w:r>
          </w:p>
        </w:tc>
      </w:tr>
      <w:tr w:rsidR="00FC3ADC" w:rsidRPr="00990AFA" w14:paraId="3E9D0014" w14:textId="77777777" w:rsidTr="4B993645">
        <w:trPr>
          <w:cantSplit/>
          <w:trHeight w:val="396"/>
        </w:trPr>
        <w:tc>
          <w:tcPr>
            <w:cnfStyle w:val="001000000000" w:firstRow="0" w:lastRow="0" w:firstColumn="1" w:lastColumn="0" w:oddVBand="0" w:evenVBand="0" w:oddHBand="0" w:evenHBand="0" w:firstRowFirstColumn="0" w:firstRowLastColumn="0" w:lastRowFirstColumn="0" w:lastRowLastColumn="0"/>
            <w:tcW w:w="1448" w:type="dxa"/>
          </w:tcPr>
          <w:p w14:paraId="14ECD350" w14:textId="77777777" w:rsidR="008F42B1" w:rsidRPr="00990AFA" w:rsidRDefault="4B993645" w:rsidP="4B993645">
            <w:pPr>
              <w:pStyle w:val="Heading3"/>
              <w:rPr>
                <w:sz w:val="22"/>
              </w:rPr>
            </w:pPr>
            <w:r w:rsidRPr="4B993645">
              <w:rPr>
                <w:sz w:val="22"/>
              </w:rPr>
              <w:t>3</w:t>
            </w:r>
          </w:p>
        </w:tc>
        <w:tc>
          <w:tcPr>
            <w:tcW w:w="2221" w:type="dxa"/>
          </w:tcPr>
          <w:p w14:paraId="5C736925" w14:textId="77777777" w:rsidR="008F42B1" w:rsidRPr="00990AFA" w:rsidRDefault="008F42B1" w:rsidP="00E33DAC">
            <w:pPr>
              <w:ind w:left="112"/>
              <w:cnfStyle w:val="000000000000" w:firstRow="0" w:lastRow="0" w:firstColumn="0" w:lastColumn="0" w:oddVBand="0" w:evenVBand="0" w:oddHBand="0" w:evenHBand="0" w:firstRowFirstColumn="0" w:firstRowLastColumn="0" w:lastRowFirstColumn="0" w:lastRowLastColumn="0"/>
            </w:pPr>
            <w:r w:rsidRPr="00990AFA">
              <w:t xml:space="preserve"> </w:t>
            </w:r>
          </w:p>
        </w:tc>
        <w:tc>
          <w:tcPr>
            <w:tcW w:w="2457" w:type="dxa"/>
          </w:tcPr>
          <w:p w14:paraId="52959C6A" w14:textId="77777777" w:rsidR="008F42B1" w:rsidRPr="00990AFA" w:rsidRDefault="008F42B1" w:rsidP="00E33DAC">
            <w:pPr>
              <w:cnfStyle w:val="000000000000" w:firstRow="0" w:lastRow="0" w:firstColumn="0" w:lastColumn="0" w:oddVBand="0" w:evenVBand="0" w:oddHBand="0" w:evenHBand="0" w:firstRowFirstColumn="0" w:firstRowLastColumn="0" w:lastRowFirstColumn="0" w:lastRowLastColumn="0"/>
            </w:pPr>
            <w:r w:rsidRPr="00990AFA">
              <w:t xml:space="preserve"> </w:t>
            </w:r>
          </w:p>
        </w:tc>
        <w:tc>
          <w:tcPr>
            <w:tcW w:w="0" w:type="auto"/>
          </w:tcPr>
          <w:p w14:paraId="509E5E88" w14:textId="77777777" w:rsidR="008F42B1" w:rsidRPr="00990AFA" w:rsidRDefault="008F42B1" w:rsidP="00E33DAC">
            <w:pPr>
              <w:cnfStyle w:val="000000000000" w:firstRow="0" w:lastRow="0" w:firstColumn="0" w:lastColumn="0" w:oddVBand="0" w:evenVBand="0" w:oddHBand="0" w:evenHBand="0" w:firstRowFirstColumn="0" w:firstRowLastColumn="0" w:lastRowFirstColumn="0" w:lastRowLastColumn="0"/>
            </w:pPr>
            <w:r w:rsidRPr="00990AFA">
              <w:t xml:space="preserve"> </w:t>
            </w:r>
          </w:p>
        </w:tc>
      </w:tr>
      <w:tr w:rsidR="00FC3ADC" w:rsidRPr="00990AFA" w14:paraId="601CE4E1" w14:textId="77777777" w:rsidTr="4B993645">
        <w:trPr>
          <w:cantSplit/>
          <w:trHeight w:val="411"/>
        </w:trPr>
        <w:tc>
          <w:tcPr>
            <w:cnfStyle w:val="001000000000" w:firstRow="0" w:lastRow="0" w:firstColumn="1" w:lastColumn="0" w:oddVBand="0" w:evenVBand="0" w:oddHBand="0" w:evenHBand="0" w:firstRowFirstColumn="0" w:firstRowLastColumn="0" w:lastRowFirstColumn="0" w:lastRowLastColumn="0"/>
            <w:tcW w:w="1448" w:type="dxa"/>
          </w:tcPr>
          <w:p w14:paraId="2818C2C7" w14:textId="77777777" w:rsidR="008F42B1" w:rsidRPr="00990AFA" w:rsidRDefault="4B993645" w:rsidP="4B993645">
            <w:pPr>
              <w:pStyle w:val="Heading3"/>
              <w:rPr>
                <w:sz w:val="22"/>
              </w:rPr>
            </w:pPr>
            <w:r w:rsidRPr="4B993645">
              <w:rPr>
                <w:sz w:val="22"/>
              </w:rPr>
              <w:lastRenderedPageBreak/>
              <w:t>4</w:t>
            </w:r>
          </w:p>
        </w:tc>
        <w:tc>
          <w:tcPr>
            <w:tcW w:w="2221" w:type="dxa"/>
          </w:tcPr>
          <w:p w14:paraId="58F51905" w14:textId="77777777" w:rsidR="008F42B1" w:rsidRPr="00990AFA" w:rsidRDefault="008F42B1" w:rsidP="008B5A62">
            <w:pPr>
              <w:ind w:left="112"/>
              <w:cnfStyle w:val="000000000000" w:firstRow="0" w:lastRow="0" w:firstColumn="0" w:lastColumn="0" w:oddVBand="0" w:evenVBand="0" w:oddHBand="0" w:evenHBand="0" w:firstRowFirstColumn="0" w:firstRowLastColumn="0" w:lastRowFirstColumn="0" w:lastRowLastColumn="0"/>
            </w:pPr>
            <w:r w:rsidRPr="00990AFA">
              <w:t xml:space="preserve"> </w:t>
            </w:r>
          </w:p>
        </w:tc>
        <w:tc>
          <w:tcPr>
            <w:tcW w:w="2457" w:type="dxa"/>
          </w:tcPr>
          <w:p w14:paraId="4DCDAEA8" w14:textId="77777777" w:rsidR="008F42B1" w:rsidRPr="00990AFA" w:rsidRDefault="008F42B1" w:rsidP="008B5A62">
            <w:pPr>
              <w:ind w:left="112"/>
              <w:cnfStyle w:val="000000000000" w:firstRow="0" w:lastRow="0" w:firstColumn="0" w:lastColumn="0" w:oddVBand="0" w:evenVBand="0" w:oddHBand="0" w:evenHBand="0" w:firstRowFirstColumn="0" w:firstRowLastColumn="0" w:lastRowFirstColumn="0" w:lastRowLastColumn="0"/>
            </w:pPr>
            <w:r w:rsidRPr="00990AFA">
              <w:t xml:space="preserve"> </w:t>
            </w:r>
          </w:p>
        </w:tc>
        <w:tc>
          <w:tcPr>
            <w:tcW w:w="0" w:type="auto"/>
          </w:tcPr>
          <w:p w14:paraId="66B234B3" w14:textId="77777777" w:rsidR="008F42B1" w:rsidRPr="00990AFA" w:rsidRDefault="008F42B1" w:rsidP="008B5A62">
            <w:pPr>
              <w:ind w:left="112"/>
              <w:cnfStyle w:val="000000000000" w:firstRow="0" w:lastRow="0" w:firstColumn="0" w:lastColumn="0" w:oddVBand="0" w:evenVBand="0" w:oddHBand="0" w:evenHBand="0" w:firstRowFirstColumn="0" w:firstRowLastColumn="0" w:lastRowFirstColumn="0" w:lastRowLastColumn="0"/>
            </w:pPr>
            <w:r w:rsidRPr="00990AFA">
              <w:t xml:space="preserve"> </w:t>
            </w:r>
          </w:p>
        </w:tc>
      </w:tr>
      <w:tr w:rsidR="00FC3ADC" w:rsidRPr="00990AFA" w14:paraId="7C7AD366" w14:textId="77777777" w:rsidTr="4B993645">
        <w:trPr>
          <w:cantSplit/>
          <w:trHeight w:val="411"/>
        </w:trPr>
        <w:tc>
          <w:tcPr>
            <w:cnfStyle w:val="001000000000" w:firstRow="0" w:lastRow="0" w:firstColumn="1" w:lastColumn="0" w:oddVBand="0" w:evenVBand="0" w:oddHBand="0" w:evenHBand="0" w:firstRowFirstColumn="0" w:firstRowLastColumn="0" w:lastRowFirstColumn="0" w:lastRowLastColumn="0"/>
            <w:tcW w:w="1448" w:type="dxa"/>
          </w:tcPr>
          <w:p w14:paraId="0363386B" w14:textId="405812B2" w:rsidR="001D595D" w:rsidRPr="00990AFA" w:rsidRDefault="4B993645" w:rsidP="4B993645">
            <w:pPr>
              <w:pStyle w:val="Heading3"/>
              <w:rPr>
                <w:sz w:val="22"/>
              </w:rPr>
            </w:pPr>
            <w:r w:rsidRPr="4B993645">
              <w:rPr>
                <w:sz w:val="22"/>
              </w:rPr>
              <w:t xml:space="preserve">etc. </w:t>
            </w:r>
          </w:p>
        </w:tc>
        <w:tc>
          <w:tcPr>
            <w:tcW w:w="2221" w:type="dxa"/>
          </w:tcPr>
          <w:p w14:paraId="1078006B" w14:textId="77777777" w:rsidR="001D595D" w:rsidRPr="00990AFA" w:rsidRDefault="001D595D" w:rsidP="008B5A62">
            <w:pPr>
              <w:ind w:left="112"/>
              <w:cnfStyle w:val="000000000000" w:firstRow="0" w:lastRow="0" w:firstColumn="0" w:lastColumn="0" w:oddVBand="0" w:evenVBand="0" w:oddHBand="0" w:evenHBand="0" w:firstRowFirstColumn="0" w:firstRowLastColumn="0" w:lastRowFirstColumn="0" w:lastRowLastColumn="0"/>
            </w:pPr>
          </w:p>
        </w:tc>
        <w:tc>
          <w:tcPr>
            <w:tcW w:w="2457" w:type="dxa"/>
          </w:tcPr>
          <w:p w14:paraId="66B4CE67" w14:textId="77777777" w:rsidR="001D595D" w:rsidRPr="00990AFA" w:rsidRDefault="001D595D" w:rsidP="008B5A62">
            <w:pPr>
              <w:ind w:left="112"/>
              <w:cnfStyle w:val="000000000000" w:firstRow="0" w:lastRow="0" w:firstColumn="0" w:lastColumn="0" w:oddVBand="0" w:evenVBand="0" w:oddHBand="0" w:evenHBand="0" w:firstRowFirstColumn="0" w:firstRowLastColumn="0" w:lastRowFirstColumn="0" w:lastRowLastColumn="0"/>
            </w:pPr>
          </w:p>
        </w:tc>
        <w:tc>
          <w:tcPr>
            <w:tcW w:w="0" w:type="auto"/>
          </w:tcPr>
          <w:p w14:paraId="415F34D6" w14:textId="77777777" w:rsidR="001D595D" w:rsidRPr="00990AFA" w:rsidRDefault="001D595D" w:rsidP="008B5A62">
            <w:pPr>
              <w:ind w:left="112"/>
              <w:cnfStyle w:val="000000000000" w:firstRow="0" w:lastRow="0" w:firstColumn="0" w:lastColumn="0" w:oddVBand="0" w:evenVBand="0" w:oddHBand="0" w:evenHBand="0" w:firstRowFirstColumn="0" w:firstRowLastColumn="0" w:lastRowFirstColumn="0" w:lastRowLastColumn="0"/>
            </w:pPr>
          </w:p>
        </w:tc>
      </w:tr>
    </w:tbl>
    <w:p w14:paraId="11C37A38" w14:textId="77777777" w:rsidR="001C4F4A" w:rsidRDefault="001C4F4A" w:rsidP="001E0A50"/>
    <w:sectPr w:rsidR="001C4F4A" w:rsidSect="00606870">
      <w:footerReference w:type="even" r:id="rId23"/>
      <w:footerReference w:type="default" r:id="rId2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142B" w14:textId="77777777" w:rsidR="0021728A" w:rsidRDefault="0021728A" w:rsidP="00E255B1">
      <w:r>
        <w:separator/>
      </w:r>
    </w:p>
  </w:endnote>
  <w:endnote w:type="continuationSeparator" w:id="0">
    <w:p w14:paraId="18A3B6CB" w14:textId="77777777" w:rsidR="0021728A" w:rsidRDefault="0021728A" w:rsidP="00E255B1">
      <w:r>
        <w:continuationSeparator/>
      </w:r>
    </w:p>
  </w:endnote>
  <w:endnote w:type="continuationNotice" w:id="1">
    <w:p w14:paraId="5F614F77" w14:textId="77777777" w:rsidR="0021728A" w:rsidRDefault="00217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C82" w14:textId="77777777" w:rsidR="00FA7B1C" w:rsidRDefault="00FA7B1C" w:rsidP="008B5A62">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662B5" w14:textId="77777777" w:rsidR="00FA7B1C" w:rsidRDefault="00FA7B1C" w:rsidP="00527FE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70E4" w14:textId="79BEF966" w:rsidR="00FA7B1C" w:rsidRDefault="00FA7B1C" w:rsidP="00D629D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30F5" w14:textId="77777777" w:rsidR="0021728A" w:rsidRDefault="0021728A" w:rsidP="00E255B1">
      <w:r>
        <w:separator/>
      </w:r>
    </w:p>
  </w:footnote>
  <w:footnote w:type="continuationSeparator" w:id="0">
    <w:p w14:paraId="529E1858" w14:textId="77777777" w:rsidR="0021728A" w:rsidRDefault="0021728A" w:rsidP="00E255B1">
      <w:r>
        <w:continuationSeparator/>
      </w:r>
    </w:p>
  </w:footnote>
  <w:footnote w:type="continuationNotice" w:id="1">
    <w:p w14:paraId="501D64DE" w14:textId="77777777" w:rsidR="0021728A" w:rsidRDefault="002172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F660B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1EA93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FC4556"/>
    <w:multiLevelType w:val="hybridMultilevel"/>
    <w:tmpl w:val="871230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17BE5"/>
    <w:multiLevelType w:val="hybridMultilevel"/>
    <w:tmpl w:val="A258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E4597"/>
    <w:multiLevelType w:val="hybridMultilevel"/>
    <w:tmpl w:val="274CD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FC68F0"/>
    <w:multiLevelType w:val="hybridMultilevel"/>
    <w:tmpl w:val="EDC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037F3"/>
    <w:multiLevelType w:val="hybridMultilevel"/>
    <w:tmpl w:val="245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728044">
    <w:abstractNumId w:val="0"/>
  </w:num>
  <w:num w:numId="2" w16cid:durableId="342977029">
    <w:abstractNumId w:val="4"/>
  </w:num>
  <w:num w:numId="3" w16cid:durableId="1282027772">
    <w:abstractNumId w:val="5"/>
  </w:num>
  <w:num w:numId="4" w16cid:durableId="1177499804">
    <w:abstractNumId w:val="1"/>
  </w:num>
  <w:num w:numId="5" w16cid:durableId="50034287">
    <w:abstractNumId w:val="2"/>
  </w:num>
  <w:num w:numId="6" w16cid:durableId="866335283">
    <w:abstractNumId w:val="6"/>
  </w:num>
  <w:num w:numId="7" w16cid:durableId="179740717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0C"/>
    <w:rsid w:val="00005B34"/>
    <w:rsid w:val="0000678D"/>
    <w:rsid w:val="000338EC"/>
    <w:rsid w:val="00042EB4"/>
    <w:rsid w:val="00053CC6"/>
    <w:rsid w:val="00053DF6"/>
    <w:rsid w:val="00057CD5"/>
    <w:rsid w:val="00090FA1"/>
    <w:rsid w:val="000A2648"/>
    <w:rsid w:val="000A61A3"/>
    <w:rsid w:val="000B4773"/>
    <w:rsid w:val="000F7ED1"/>
    <w:rsid w:val="00132863"/>
    <w:rsid w:val="00136345"/>
    <w:rsid w:val="001525E8"/>
    <w:rsid w:val="00152E67"/>
    <w:rsid w:val="00165AD6"/>
    <w:rsid w:val="00173B29"/>
    <w:rsid w:val="00186703"/>
    <w:rsid w:val="00194256"/>
    <w:rsid w:val="0019479D"/>
    <w:rsid w:val="001A07D0"/>
    <w:rsid w:val="001C3225"/>
    <w:rsid w:val="001C3ED7"/>
    <w:rsid w:val="001C4F4A"/>
    <w:rsid w:val="001D2FAF"/>
    <w:rsid w:val="001D595D"/>
    <w:rsid w:val="001E0A50"/>
    <w:rsid w:val="001E6E12"/>
    <w:rsid w:val="0020398C"/>
    <w:rsid w:val="00206AFE"/>
    <w:rsid w:val="0021728A"/>
    <w:rsid w:val="00221AC6"/>
    <w:rsid w:val="0024090B"/>
    <w:rsid w:val="002444D8"/>
    <w:rsid w:val="00260E24"/>
    <w:rsid w:val="002754A3"/>
    <w:rsid w:val="00284B8A"/>
    <w:rsid w:val="002A1BE6"/>
    <w:rsid w:val="002B5140"/>
    <w:rsid w:val="002D1E0B"/>
    <w:rsid w:val="002E642D"/>
    <w:rsid w:val="002E69DE"/>
    <w:rsid w:val="002F2541"/>
    <w:rsid w:val="002F4217"/>
    <w:rsid w:val="003128E7"/>
    <w:rsid w:val="00327383"/>
    <w:rsid w:val="00370261"/>
    <w:rsid w:val="00375871"/>
    <w:rsid w:val="003801F9"/>
    <w:rsid w:val="00385F3F"/>
    <w:rsid w:val="00395A11"/>
    <w:rsid w:val="003C07C6"/>
    <w:rsid w:val="003C09CD"/>
    <w:rsid w:val="003C3510"/>
    <w:rsid w:val="003C5EAC"/>
    <w:rsid w:val="003D0227"/>
    <w:rsid w:val="003E0A9F"/>
    <w:rsid w:val="003F7D0C"/>
    <w:rsid w:val="00400F45"/>
    <w:rsid w:val="00411F92"/>
    <w:rsid w:val="00424E95"/>
    <w:rsid w:val="00445EB1"/>
    <w:rsid w:val="00456929"/>
    <w:rsid w:val="004720D3"/>
    <w:rsid w:val="00473DE7"/>
    <w:rsid w:val="004844E1"/>
    <w:rsid w:val="00490D76"/>
    <w:rsid w:val="004B2D89"/>
    <w:rsid w:val="004B7310"/>
    <w:rsid w:val="004C3326"/>
    <w:rsid w:val="004D1430"/>
    <w:rsid w:val="004D40AF"/>
    <w:rsid w:val="004E492F"/>
    <w:rsid w:val="00522728"/>
    <w:rsid w:val="0052799E"/>
    <w:rsid w:val="00527FE8"/>
    <w:rsid w:val="00532E90"/>
    <w:rsid w:val="0054490C"/>
    <w:rsid w:val="00557120"/>
    <w:rsid w:val="005767A6"/>
    <w:rsid w:val="00576BDA"/>
    <w:rsid w:val="00590AFA"/>
    <w:rsid w:val="00591BBB"/>
    <w:rsid w:val="005A6D95"/>
    <w:rsid w:val="005B03E8"/>
    <w:rsid w:val="005B1F0E"/>
    <w:rsid w:val="005B3B5F"/>
    <w:rsid w:val="005C09BA"/>
    <w:rsid w:val="005C3DE9"/>
    <w:rsid w:val="005F3A04"/>
    <w:rsid w:val="00600047"/>
    <w:rsid w:val="0060150D"/>
    <w:rsid w:val="00606870"/>
    <w:rsid w:val="00611E4D"/>
    <w:rsid w:val="00612FC5"/>
    <w:rsid w:val="00614AD7"/>
    <w:rsid w:val="00621384"/>
    <w:rsid w:val="0062274F"/>
    <w:rsid w:val="00626C88"/>
    <w:rsid w:val="00630024"/>
    <w:rsid w:val="00635F23"/>
    <w:rsid w:val="0063600C"/>
    <w:rsid w:val="00644D48"/>
    <w:rsid w:val="0064708E"/>
    <w:rsid w:val="00647666"/>
    <w:rsid w:val="00652A13"/>
    <w:rsid w:val="006675C5"/>
    <w:rsid w:val="00690A6E"/>
    <w:rsid w:val="00694FBA"/>
    <w:rsid w:val="00697CA6"/>
    <w:rsid w:val="006B2218"/>
    <w:rsid w:val="006C2FDB"/>
    <w:rsid w:val="006E6A29"/>
    <w:rsid w:val="006F070A"/>
    <w:rsid w:val="006F1755"/>
    <w:rsid w:val="006F6482"/>
    <w:rsid w:val="00701AA2"/>
    <w:rsid w:val="00724718"/>
    <w:rsid w:val="00727FAC"/>
    <w:rsid w:val="00746B31"/>
    <w:rsid w:val="00751826"/>
    <w:rsid w:val="00760C6B"/>
    <w:rsid w:val="0077024E"/>
    <w:rsid w:val="007771CB"/>
    <w:rsid w:val="00777D03"/>
    <w:rsid w:val="00777E39"/>
    <w:rsid w:val="007A3D4F"/>
    <w:rsid w:val="007B4D9B"/>
    <w:rsid w:val="007C49D3"/>
    <w:rsid w:val="007D041B"/>
    <w:rsid w:val="007E3D1F"/>
    <w:rsid w:val="007E7E31"/>
    <w:rsid w:val="007F11F9"/>
    <w:rsid w:val="007F631A"/>
    <w:rsid w:val="00801F02"/>
    <w:rsid w:val="0080365A"/>
    <w:rsid w:val="0081510F"/>
    <w:rsid w:val="00815DC9"/>
    <w:rsid w:val="008161CC"/>
    <w:rsid w:val="008278BB"/>
    <w:rsid w:val="00856DE6"/>
    <w:rsid w:val="00871150"/>
    <w:rsid w:val="008B5A62"/>
    <w:rsid w:val="008C3690"/>
    <w:rsid w:val="008D2E8C"/>
    <w:rsid w:val="008E1CF9"/>
    <w:rsid w:val="008F42B1"/>
    <w:rsid w:val="00911799"/>
    <w:rsid w:val="009248B4"/>
    <w:rsid w:val="00935A40"/>
    <w:rsid w:val="00940B67"/>
    <w:rsid w:val="00974160"/>
    <w:rsid w:val="0097665A"/>
    <w:rsid w:val="00977218"/>
    <w:rsid w:val="00990AFA"/>
    <w:rsid w:val="00997955"/>
    <w:rsid w:val="009D1D16"/>
    <w:rsid w:val="009D5E00"/>
    <w:rsid w:val="009E37C3"/>
    <w:rsid w:val="009E69C3"/>
    <w:rsid w:val="00A10B7E"/>
    <w:rsid w:val="00A11078"/>
    <w:rsid w:val="00A14AC2"/>
    <w:rsid w:val="00A21CA9"/>
    <w:rsid w:val="00A23535"/>
    <w:rsid w:val="00A43F0E"/>
    <w:rsid w:val="00A636E8"/>
    <w:rsid w:val="00A73D41"/>
    <w:rsid w:val="00A9370B"/>
    <w:rsid w:val="00AA3FCE"/>
    <w:rsid w:val="00AC1022"/>
    <w:rsid w:val="00AC48B4"/>
    <w:rsid w:val="00AC5227"/>
    <w:rsid w:val="00B05D02"/>
    <w:rsid w:val="00B225D9"/>
    <w:rsid w:val="00B34F0F"/>
    <w:rsid w:val="00B4137B"/>
    <w:rsid w:val="00B55038"/>
    <w:rsid w:val="00B8425E"/>
    <w:rsid w:val="00B97DF0"/>
    <w:rsid w:val="00BA3A14"/>
    <w:rsid w:val="00BD4EF9"/>
    <w:rsid w:val="00BF1B44"/>
    <w:rsid w:val="00C00876"/>
    <w:rsid w:val="00C02BB8"/>
    <w:rsid w:val="00C12E6E"/>
    <w:rsid w:val="00C21E0A"/>
    <w:rsid w:val="00C91464"/>
    <w:rsid w:val="00C93D9F"/>
    <w:rsid w:val="00CA41B8"/>
    <w:rsid w:val="00CC0D7F"/>
    <w:rsid w:val="00CD2B35"/>
    <w:rsid w:val="00CD522B"/>
    <w:rsid w:val="00CD53F0"/>
    <w:rsid w:val="00CF3C6C"/>
    <w:rsid w:val="00CF62CD"/>
    <w:rsid w:val="00D03AFC"/>
    <w:rsid w:val="00D23769"/>
    <w:rsid w:val="00D34B7D"/>
    <w:rsid w:val="00D629D0"/>
    <w:rsid w:val="00D62ADD"/>
    <w:rsid w:val="00D97E73"/>
    <w:rsid w:val="00DA4724"/>
    <w:rsid w:val="00DD4A10"/>
    <w:rsid w:val="00E255B1"/>
    <w:rsid w:val="00E26754"/>
    <w:rsid w:val="00E27D2B"/>
    <w:rsid w:val="00E33DAC"/>
    <w:rsid w:val="00E42567"/>
    <w:rsid w:val="00E42B84"/>
    <w:rsid w:val="00E45AD7"/>
    <w:rsid w:val="00E537C6"/>
    <w:rsid w:val="00E55B9C"/>
    <w:rsid w:val="00E6751F"/>
    <w:rsid w:val="00E772DF"/>
    <w:rsid w:val="00E800AC"/>
    <w:rsid w:val="00E82C7E"/>
    <w:rsid w:val="00E97708"/>
    <w:rsid w:val="00EB46FB"/>
    <w:rsid w:val="00EE14BE"/>
    <w:rsid w:val="00EE6947"/>
    <w:rsid w:val="00F00E7B"/>
    <w:rsid w:val="00F33F71"/>
    <w:rsid w:val="00F370B3"/>
    <w:rsid w:val="00F62A3A"/>
    <w:rsid w:val="00FA7B1C"/>
    <w:rsid w:val="00FB5133"/>
    <w:rsid w:val="00FC17CE"/>
    <w:rsid w:val="00FC3ADC"/>
    <w:rsid w:val="010BAC95"/>
    <w:rsid w:val="4B993645"/>
    <w:rsid w:val="7C6BEF76"/>
    <w:rsid w:val="7D7631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861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261"/>
    <w:pPr>
      <w:spacing w:after="180" w:line="240" w:lineRule="auto"/>
    </w:pPr>
  </w:style>
  <w:style w:type="paragraph" w:styleId="Heading1">
    <w:name w:val="heading 1"/>
    <w:basedOn w:val="Normal"/>
    <w:next w:val="Normal"/>
    <w:link w:val="Heading1Char"/>
    <w:uiPriority w:val="9"/>
    <w:qFormat/>
    <w:rsid w:val="00E33DAC"/>
    <w:pPr>
      <w:keepNext/>
      <w:keepLines/>
      <w:spacing w:before="360" w:after="0"/>
      <w:outlineLvl w:val="0"/>
    </w:pPr>
    <w:rPr>
      <w:rFonts w:eastAsiaTheme="majorEastAsia" w:cstheme="majorBidi"/>
      <w:b/>
      <w:bCs/>
      <w:color w:val="44546A" w:themeColor="text2"/>
      <w:sz w:val="32"/>
      <w:szCs w:val="28"/>
    </w:rPr>
  </w:style>
  <w:style w:type="paragraph" w:styleId="Heading2">
    <w:name w:val="heading 2"/>
    <w:basedOn w:val="Normal"/>
    <w:next w:val="Normal"/>
    <w:link w:val="Heading2Char"/>
    <w:uiPriority w:val="9"/>
    <w:unhideWhenUsed/>
    <w:qFormat/>
    <w:rsid w:val="002E642D"/>
    <w:pPr>
      <w:keepNext/>
      <w:keepLines/>
      <w:spacing w:before="160" w:after="80"/>
      <w:outlineLvl w:val="1"/>
    </w:pPr>
    <w:rPr>
      <w:rFonts w:asciiTheme="majorHAnsi" w:eastAsiaTheme="majorEastAsia" w:hAnsiTheme="majorHAnsi" w:cstheme="majorBidi"/>
      <w:b/>
      <w:bCs/>
      <w:color w:val="945200"/>
      <w:sz w:val="28"/>
      <w:szCs w:val="26"/>
    </w:rPr>
  </w:style>
  <w:style w:type="paragraph" w:styleId="Heading3">
    <w:name w:val="heading 3"/>
    <w:basedOn w:val="Normal"/>
    <w:next w:val="Normal"/>
    <w:link w:val="Heading3Char"/>
    <w:uiPriority w:val="9"/>
    <w:unhideWhenUsed/>
    <w:qFormat/>
    <w:rsid w:val="00E33DAC"/>
    <w:pPr>
      <w:widowControl w:val="0"/>
      <w:adjustRightInd w:val="0"/>
      <w:spacing w:after="20"/>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unhideWhenUsed/>
    <w:qFormat/>
    <w:rsid w:val="00FC3ADC"/>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FC3ADC"/>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FC3ADC"/>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FC3ADC"/>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FC3ADC"/>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C3AD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DAC"/>
    <w:rPr>
      <w:rFonts w:eastAsiaTheme="majorEastAsia" w:cstheme="majorBidi"/>
      <w:b/>
      <w:bCs/>
      <w:color w:val="44546A" w:themeColor="text2"/>
      <w:sz w:val="32"/>
      <w:szCs w:val="28"/>
    </w:rPr>
  </w:style>
  <w:style w:type="character" w:customStyle="1" w:styleId="Heading2Char">
    <w:name w:val="Heading 2 Char"/>
    <w:basedOn w:val="DefaultParagraphFont"/>
    <w:link w:val="Heading2"/>
    <w:uiPriority w:val="9"/>
    <w:rsid w:val="002E642D"/>
    <w:rPr>
      <w:rFonts w:asciiTheme="majorHAnsi" w:eastAsiaTheme="majorEastAsia" w:hAnsiTheme="majorHAnsi" w:cstheme="majorBidi"/>
      <w:b/>
      <w:bCs/>
      <w:color w:val="945200"/>
      <w:sz w:val="28"/>
      <w:szCs w:val="26"/>
    </w:rPr>
  </w:style>
  <w:style w:type="character" w:styleId="Hyperlink">
    <w:name w:val="Hyperlink"/>
    <w:basedOn w:val="DefaultParagraphFont"/>
    <w:uiPriority w:val="99"/>
    <w:unhideWhenUsed/>
    <w:qFormat/>
    <w:rsid w:val="00C21E0A"/>
    <w:rPr>
      <w:rFonts w:asciiTheme="minorHAnsi" w:hAnsiTheme="minorHAnsi"/>
      <w:b w:val="0"/>
      <w:i w:val="0"/>
      <w:color w:val="0563C1" w:themeColor="hyperlink"/>
      <w:w w:val="100"/>
      <w:sz w:val="22"/>
      <w:u w:val="none"/>
    </w:rPr>
  </w:style>
  <w:style w:type="paragraph" w:styleId="ListParagraph">
    <w:name w:val="List Paragraph"/>
    <w:basedOn w:val="Normal"/>
    <w:uiPriority w:val="34"/>
    <w:qFormat/>
    <w:rsid w:val="00370261"/>
    <w:pPr>
      <w:ind w:left="432"/>
      <w:contextualSpacing/>
    </w:pPr>
    <w:rPr>
      <w:color w:val="44546A" w:themeColor="text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E33DAC"/>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rsid w:val="00FC3ADC"/>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FC3AD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C3ADC"/>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FC3ADC"/>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FC3AD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C3AD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C3ADC"/>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FC3ADC"/>
    <w:pPr>
      <w:spacing w:after="120"/>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FC3ADC"/>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FC3ADC"/>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FC3ADC"/>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FC3ADC"/>
    <w:rPr>
      <w:b/>
      <w:bCs/>
      <w:color w:val="50637D" w:themeColor="text2" w:themeTint="E6"/>
    </w:rPr>
  </w:style>
  <w:style w:type="character" w:styleId="Emphasis">
    <w:name w:val="Emphasis"/>
    <w:basedOn w:val="DefaultParagraphFont"/>
    <w:uiPriority w:val="20"/>
    <w:qFormat/>
    <w:rsid w:val="00FC3ADC"/>
    <w:rPr>
      <w:b w:val="0"/>
      <w:i/>
      <w:iCs/>
      <w:color w:val="44546A" w:themeColor="text2"/>
    </w:rPr>
  </w:style>
  <w:style w:type="paragraph" w:styleId="NoSpacing">
    <w:name w:val="No Spacing"/>
    <w:link w:val="NoSpacingChar"/>
    <w:uiPriority w:val="1"/>
    <w:qFormat/>
    <w:rsid w:val="00FC3ADC"/>
    <w:pPr>
      <w:spacing w:after="0" w:line="240" w:lineRule="auto"/>
    </w:pPr>
  </w:style>
  <w:style w:type="paragraph" w:styleId="Quote">
    <w:name w:val="Quote"/>
    <w:basedOn w:val="Normal"/>
    <w:next w:val="Normal"/>
    <w:link w:val="QuoteChar"/>
    <w:uiPriority w:val="29"/>
    <w:qFormat/>
    <w:rsid w:val="00FC3ADC"/>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FC3ADC"/>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FC3ADC"/>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FC3ADC"/>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FC3ADC"/>
    <w:rPr>
      <w:i/>
      <w:iCs/>
      <w:color w:val="000000"/>
    </w:rPr>
  </w:style>
  <w:style w:type="character" w:styleId="IntenseEmphasis">
    <w:name w:val="Intense Emphasis"/>
    <w:basedOn w:val="DefaultParagraphFont"/>
    <w:uiPriority w:val="21"/>
    <w:qFormat/>
    <w:rsid w:val="00FC3ADC"/>
    <w:rPr>
      <w:b/>
      <w:bCs/>
      <w:i/>
      <w:iCs/>
      <w:color w:val="44546A" w:themeColor="text2"/>
    </w:rPr>
  </w:style>
  <w:style w:type="character" w:styleId="SubtleReference">
    <w:name w:val="Subtle Reference"/>
    <w:basedOn w:val="DefaultParagraphFont"/>
    <w:uiPriority w:val="31"/>
    <w:qFormat/>
    <w:rsid w:val="00FC3ADC"/>
    <w:rPr>
      <w:smallCaps/>
      <w:color w:val="000000"/>
      <w:u w:val="single"/>
    </w:rPr>
  </w:style>
  <w:style w:type="character" w:styleId="IntenseReference">
    <w:name w:val="Intense Reference"/>
    <w:basedOn w:val="DefaultParagraphFont"/>
    <w:uiPriority w:val="32"/>
    <w:qFormat/>
    <w:rsid w:val="00FC3ADC"/>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FC3ADC"/>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FC3ADC"/>
    <w:pPr>
      <w:spacing w:before="480" w:line="264" w:lineRule="auto"/>
      <w:outlineLvl w:val="9"/>
    </w:pPr>
    <w:rPr>
      <w:b w:val="0"/>
    </w:rPr>
  </w:style>
  <w:style w:type="character" w:customStyle="1" w:styleId="NoSpacingChar">
    <w:name w:val="No Spacing Char"/>
    <w:basedOn w:val="DefaultParagraphFont"/>
    <w:link w:val="NoSpacing"/>
    <w:uiPriority w:val="1"/>
    <w:rsid w:val="00FC3ADC"/>
  </w:style>
  <w:style w:type="paragraph" w:customStyle="1" w:styleId="Title1">
    <w:name w:val="Title1"/>
    <w:basedOn w:val="Title"/>
    <w:autoRedefine/>
    <w:rsid w:val="00456929"/>
    <w:rPr>
      <w:rFonts w:ascii="Arial Rounded MT Bold" w:hAnsi="Arial Rounded MT Bold"/>
      <w:b/>
      <w:caps/>
      <w:color w:val="000000"/>
      <w:sz w:val="32"/>
      <w:szCs w:val="28"/>
    </w:rPr>
  </w:style>
  <w:style w:type="character" w:styleId="FollowedHyperlink">
    <w:name w:val="FollowedHyperlink"/>
    <w:basedOn w:val="DefaultParagraphFont"/>
    <w:uiPriority w:val="99"/>
    <w:unhideWhenUsed/>
    <w:rsid w:val="00395A11"/>
    <w:rPr>
      <w:rFonts w:asciiTheme="minorHAnsi" w:hAnsiTheme="minorHAnsi"/>
      <w:color w:val="7030A0"/>
      <w:sz w:val="24"/>
      <w:u w:val="none"/>
    </w:rPr>
  </w:style>
  <w:style w:type="paragraph" w:styleId="ListBullet">
    <w:name w:val="List Bullet"/>
    <w:basedOn w:val="Normal"/>
    <w:uiPriority w:val="99"/>
    <w:unhideWhenUsed/>
    <w:rsid w:val="00FC3ADC"/>
    <w:pPr>
      <w:numPr>
        <w:numId w:val="4"/>
      </w:numPr>
      <w:contextualSpacing/>
    </w:pPr>
  </w:style>
  <w:style w:type="character" w:styleId="PlaceholderText">
    <w:name w:val="Placeholder Text"/>
    <w:basedOn w:val="DefaultParagraphFont"/>
    <w:uiPriority w:val="99"/>
    <w:semiHidden/>
    <w:rsid w:val="00C02BB8"/>
    <w:rPr>
      <w:color w:val="808080"/>
    </w:rPr>
  </w:style>
  <w:style w:type="paragraph" w:styleId="Header">
    <w:name w:val="header"/>
    <w:basedOn w:val="Normal"/>
    <w:link w:val="HeaderChar"/>
    <w:uiPriority w:val="99"/>
    <w:unhideWhenUsed/>
    <w:rsid w:val="00E255B1"/>
    <w:pPr>
      <w:tabs>
        <w:tab w:val="center" w:pos="4680"/>
        <w:tab w:val="right" w:pos="9360"/>
      </w:tabs>
    </w:pPr>
  </w:style>
  <w:style w:type="character" w:customStyle="1" w:styleId="HeaderChar">
    <w:name w:val="Header Char"/>
    <w:basedOn w:val="DefaultParagraphFont"/>
    <w:link w:val="Header"/>
    <w:uiPriority w:val="99"/>
    <w:rsid w:val="00E255B1"/>
    <w:rPr>
      <w:sz w:val="24"/>
    </w:rPr>
  </w:style>
  <w:style w:type="paragraph" w:styleId="Footer">
    <w:name w:val="footer"/>
    <w:basedOn w:val="Normal"/>
    <w:link w:val="FooterChar"/>
    <w:uiPriority w:val="99"/>
    <w:unhideWhenUsed/>
    <w:rsid w:val="00165AD6"/>
    <w:pPr>
      <w:pBdr>
        <w:top w:val="single" w:sz="4" w:space="1" w:color="auto"/>
      </w:pBdr>
      <w:tabs>
        <w:tab w:val="center" w:pos="4680"/>
        <w:tab w:val="right" w:pos="9360"/>
      </w:tabs>
    </w:pPr>
  </w:style>
  <w:style w:type="character" w:customStyle="1" w:styleId="FooterChar">
    <w:name w:val="Footer Char"/>
    <w:basedOn w:val="DefaultParagraphFont"/>
    <w:link w:val="Footer"/>
    <w:uiPriority w:val="99"/>
    <w:rsid w:val="00165AD6"/>
    <w:rPr>
      <w:sz w:val="24"/>
    </w:rPr>
  </w:style>
  <w:style w:type="character" w:styleId="PageNumber">
    <w:name w:val="page number"/>
    <w:basedOn w:val="DefaultParagraphFont"/>
    <w:uiPriority w:val="99"/>
    <w:semiHidden/>
    <w:unhideWhenUsed/>
    <w:rsid w:val="00527FE8"/>
  </w:style>
  <w:style w:type="paragraph" w:styleId="List">
    <w:name w:val="List"/>
    <w:basedOn w:val="Normal"/>
    <w:uiPriority w:val="99"/>
    <w:unhideWhenUsed/>
    <w:rsid w:val="0024090B"/>
    <w:pPr>
      <w:ind w:left="360" w:hanging="360"/>
      <w:contextualSpacing/>
    </w:pPr>
  </w:style>
  <w:style w:type="paragraph" w:styleId="ListBullet2">
    <w:name w:val="List Bullet 2"/>
    <w:basedOn w:val="Normal"/>
    <w:autoRedefine/>
    <w:uiPriority w:val="99"/>
    <w:unhideWhenUsed/>
    <w:qFormat/>
    <w:rsid w:val="006675C5"/>
    <w:pPr>
      <w:numPr>
        <w:numId w:val="1"/>
      </w:numPr>
      <w:contextualSpacing/>
    </w:pPr>
  </w:style>
  <w:style w:type="character" w:customStyle="1" w:styleId="SmartHyperlink1">
    <w:name w:val="Smart Hyperlink1"/>
    <w:basedOn w:val="DefaultParagraphFont"/>
    <w:uiPriority w:val="99"/>
    <w:semiHidden/>
    <w:unhideWhenUsed/>
    <w:rsid w:val="00A21CA9"/>
    <w:rPr>
      <w:u w:val="dotted"/>
    </w:rPr>
  </w:style>
  <w:style w:type="character" w:styleId="CommentReference">
    <w:name w:val="annotation reference"/>
    <w:basedOn w:val="DefaultParagraphFont"/>
    <w:uiPriority w:val="99"/>
    <w:semiHidden/>
    <w:unhideWhenUsed/>
    <w:rsid w:val="00FA7B1C"/>
    <w:rPr>
      <w:sz w:val="18"/>
      <w:szCs w:val="18"/>
    </w:rPr>
  </w:style>
  <w:style w:type="paragraph" w:styleId="CommentText">
    <w:name w:val="annotation text"/>
    <w:basedOn w:val="Normal"/>
    <w:link w:val="CommentTextChar"/>
    <w:uiPriority w:val="99"/>
    <w:semiHidden/>
    <w:unhideWhenUsed/>
    <w:rsid w:val="00FA7B1C"/>
    <w:rPr>
      <w:sz w:val="24"/>
    </w:rPr>
  </w:style>
  <w:style w:type="character" w:customStyle="1" w:styleId="CommentTextChar">
    <w:name w:val="Comment Text Char"/>
    <w:basedOn w:val="DefaultParagraphFont"/>
    <w:link w:val="CommentText"/>
    <w:uiPriority w:val="99"/>
    <w:semiHidden/>
    <w:rsid w:val="00FA7B1C"/>
  </w:style>
  <w:style w:type="paragraph" w:styleId="CommentSubject">
    <w:name w:val="annotation subject"/>
    <w:basedOn w:val="CommentText"/>
    <w:next w:val="CommentText"/>
    <w:link w:val="CommentSubjectChar"/>
    <w:uiPriority w:val="99"/>
    <w:semiHidden/>
    <w:unhideWhenUsed/>
    <w:rsid w:val="00FA7B1C"/>
    <w:rPr>
      <w:b/>
      <w:bCs/>
      <w:sz w:val="20"/>
      <w:szCs w:val="20"/>
    </w:rPr>
  </w:style>
  <w:style w:type="character" w:customStyle="1" w:styleId="CommentSubjectChar">
    <w:name w:val="Comment Subject Char"/>
    <w:basedOn w:val="CommentTextChar"/>
    <w:link w:val="CommentSubject"/>
    <w:uiPriority w:val="99"/>
    <w:semiHidden/>
    <w:rsid w:val="00FA7B1C"/>
    <w:rPr>
      <w:b/>
      <w:bCs/>
      <w:sz w:val="20"/>
      <w:szCs w:val="20"/>
    </w:rPr>
  </w:style>
  <w:style w:type="paragraph" w:styleId="BalloonText">
    <w:name w:val="Balloon Text"/>
    <w:basedOn w:val="Normal"/>
    <w:link w:val="BalloonTextChar"/>
    <w:uiPriority w:val="99"/>
    <w:semiHidden/>
    <w:unhideWhenUsed/>
    <w:rsid w:val="00FA7B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7B1C"/>
    <w:rPr>
      <w:rFonts w:ascii="Times New Roman" w:hAnsi="Times New Roman" w:cs="Times New Roman"/>
      <w:sz w:val="18"/>
      <w:szCs w:val="18"/>
    </w:rPr>
  </w:style>
  <w:style w:type="paragraph" w:styleId="Revision">
    <w:name w:val="Revision"/>
    <w:hidden/>
    <w:uiPriority w:val="99"/>
    <w:semiHidden/>
    <w:rsid w:val="006F070A"/>
    <w:pPr>
      <w:spacing w:after="0" w:line="240" w:lineRule="auto"/>
    </w:pPr>
  </w:style>
  <w:style w:type="paragraph" w:customStyle="1" w:styleId="PersonalName">
    <w:name w:val="Personal Name"/>
    <w:basedOn w:val="Title"/>
    <w:qFormat/>
    <w:rsid w:val="00FC3ADC"/>
    <w:rPr>
      <w:b/>
      <w:caps/>
      <w:color w:val="000000"/>
      <w:sz w:val="28"/>
      <w:szCs w:val="28"/>
    </w:rPr>
  </w:style>
  <w:style w:type="character" w:styleId="UnresolvedMention">
    <w:name w:val="Unresolved Mention"/>
    <w:basedOn w:val="DefaultParagraphFont"/>
    <w:uiPriority w:val="99"/>
    <w:semiHidden/>
    <w:unhideWhenUsed/>
    <w:rsid w:val="002D1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226">
      <w:bodyDiv w:val="1"/>
      <w:marLeft w:val="0"/>
      <w:marRight w:val="0"/>
      <w:marTop w:val="0"/>
      <w:marBottom w:val="0"/>
      <w:divBdr>
        <w:top w:val="none" w:sz="0" w:space="0" w:color="auto"/>
        <w:left w:val="none" w:sz="0" w:space="0" w:color="auto"/>
        <w:bottom w:val="none" w:sz="0" w:space="0" w:color="auto"/>
        <w:right w:val="none" w:sz="0" w:space="0" w:color="auto"/>
      </w:divBdr>
    </w:div>
    <w:div w:id="493451435">
      <w:bodyDiv w:val="1"/>
      <w:marLeft w:val="0"/>
      <w:marRight w:val="0"/>
      <w:marTop w:val="0"/>
      <w:marBottom w:val="0"/>
      <w:divBdr>
        <w:top w:val="none" w:sz="0" w:space="0" w:color="auto"/>
        <w:left w:val="none" w:sz="0" w:space="0" w:color="auto"/>
        <w:bottom w:val="none" w:sz="0" w:space="0" w:color="auto"/>
        <w:right w:val="none" w:sz="0" w:space="0" w:color="auto"/>
      </w:divBdr>
    </w:div>
    <w:div w:id="808205193">
      <w:bodyDiv w:val="1"/>
      <w:marLeft w:val="0"/>
      <w:marRight w:val="0"/>
      <w:marTop w:val="0"/>
      <w:marBottom w:val="0"/>
      <w:divBdr>
        <w:top w:val="none" w:sz="0" w:space="0" w:color="auto"/>
        <w:left w:val="none" w:sz="0" w:space="0" w:color="auto"/>
        <w:bottom w:val="none" w:sz="0" w:space="0" w:color="auto"/>
        <w:right w:val="none" w:sz="0" w:space="0" w:color="auto"/>
      </w:divBdr>
    </w:div>
    <w:div w:id="946933740">
      <w:bodyDiv w:val="1"/>
      <w:marLeft w:val="0"/>
      <w:marRight w:val="0"/>
      <w:marTop w:val="0"/>
      <w:marBottom w:val="0"/>
      <w:divBdr>
        <w:top w:val="none" w:sz="0" w:space="0" w:color="auto"/>
        <w:left w:val="none" w:sz="0" w:space="0" w:color="auto"/>
        <w:bottom w:val="none" w:sz="0" w:space="0" w:color="auto"/>
        <w:right w:val="none" w:sz="0" w:space="0" w:color="auto"/>
      </w:divBdr>
    </w:div>
    <w:div w:id="1253736320">
      <w:bodyDiv w:val="1"/>
      <w:marLeft w:val="0"/>
      <w:marRight w:val="0"/>
      <w:marTop w:val="0"/>
      <w:marBottom w:val="0"/>
      <w:divBdr>
        <w:top w:val="none" w:sz="0" w:space="0" w:color="auto"/>
        <w:left w:val="none" w:sz="0" w:space="0" w:color="auto"/>
        <w:bottom w:val="none" w:sz="0" w:space="0" w:color="auto"/>
        <w:right w:val="none" w:sz="0" w:space="0" w:color="auto"/>
      </w:divBdr>
      <w:divsChild>
        <w:div w:id="461654861">
          <w:marLeft w:val="600"/>
          <w:marRight w:val="0"/>
          <w:marTop w:val="0"/>
          <w:marBottom w:val="0"/>
          <w:divBdr>
            <w:top w:val="none" w:sz="0" w:space="0" w:color="auto"/>
            <w:left w:val="none" w:sz="0" w:space="0" w:color="auto"/>
            <w:bottom w:val="none" w:sz="0" w:space="0" w:color="auto"/>
            <w:right w:val="none" w:sz="0" w:space="0" w:color="auto"/>
          </w:divBdr>
        </w:div>
        <w:div w:id="1660882127">
          <w:marLeft w:val="600"/>
          <w:marRight w:val="0"/>
          <w:marTop w:val="0"/>
          <w:marBottom w:val="0"/>
          <w:divBdr>
            <w:top w:val="none" w:sz="0" w:space="0" w:color="auto"/>
            <w:left w:val="none" w:sz="0" w:space="0" w:color="auto"/>
            <w:bottom w:val="none" w:sz="0" w:space="0" w:color="auto"/>
            <w:right w:val="none" w:sz="0" w:space="0" w:color="auto"/>
          </w:divBdr>
        </w:div>
        <w:div w:id="1720591710">
          <w:marLeft w:val="1200"/>
          <w:marRight w:val="0"/>
          <w:marTop w:val="0"/>
          <w:marBottom w:val="0"/>
          <w:divBdr>
            <w:top w:val="none" w:sz="0" w:space="0" w:color="auto"/>
            <w:left w:val="none" w:sz="0" w:space="0" w:color="auto"/>
            <w:bottom w:val="none" w:sz="0" w:space="0" w:color="auto"/>
            <w:right w:val="none" w:sz="0" w:space="0" w:color="auto"/>
          </w:divBdr>
        </w:div>
        <w:div w:id="279993309">
          <w:marLeft w:val="600"/>
          <w:marRight w:val="0"/>
          <w:marTop w:val="0"/>
          <w:marBottom w:val="0"/>
          <w:divBdr>
            <w:top w:val="none" w:sz="0" w:space="0" w:color="auto"/>
            <w:left w:val="none" w:sz="0" w:space="0" w:color="auto"/>
            <w:bottom w:val="none" w:sz="0" w:space="0" w:color="auto"/>
            <w:right w:val="none" w:sz="0" w:space="0" w:color="auto"/>
          </w:divBdr>
        </w:div>
        <w:div w:id="1448885412">
          <w:marLeft w:val="600"/>
          <w:marRight w:val="0"/>
          <w:marTop w:val="0"/>
          <w:marBottom w:val="0"/>
          <w:divBdr>
            <w:top w:val="none" w:sz="0" w:space="0" w:color="auto"/>
            <w:left w:val="none" w:sz="0" w:space="0" w:color="auto"/>
            <w:bottom w:val="none" w:sz="0" w:space="0" w:color="auto"/>
            <w:right w:val="none" w:sz="0" w:space="0" w:color="auto"/>
          </w:divBdr>
        </w:div>
        <w:div w:id="1888297207">
          <w:marLeft w:val="1200"/>
          <w:marRight w:val="0"/>
          <w:marTop w:val="0"/>
          <w:marBottom w:val="0"/>
          <w:divBdr>
            <w:top w:val="none" w:sz="0" w:space="0" w:color="auto"/>
            <w:left w:val="none" w:sz="0" w:space="0" w:color="auto"/>
            <w:bottom w:val="none" w:sz="0" w:space="0" w:color="auto"/>
            <w:right w:val="none" w:sz="0" w:space="0" w:color="auto"/>
          </w:divBdr>
        </w:div>
        <w:div w:id="850680195">
          <w:marLeft w:val="600"/>
          <w:marRight w:val="0"/>
          <w:marTop w:val="0"/>
          <w:marBottom w:val="0"/>
          <w:divBdr>
            <w:top w:val="none" w:sz="0" w:space="0" w:color="auto"/>
            <w:left w:val="none" w:sz="0" w:space="0" w:color="auto"/>
            <w:bottom w:val="none" w:sz="0" w:space="0" w:color="auto"/>
            <w:right w:val="none" w:sz="0" w:space="0" w:color="auto"/>
          </w:divBdr>
        </w:div>
        <w:div w:id="406925075">
          <w:marLeft w:val="600"/>
          <w:marRight w:val="0"/>
          <w:marTop w:val="0"/>
          <w:marBottom w:val="0"/>
          <w:divBdr>
            <w:top w:val="none" w:sz="0" w:space="0" w:color="auto"/>
            <w:left w:val="none" w:sz="0" w:space="0" w:color="auto"/>
            <w:bottom w:val="none" w:sz="0" w:space="0" w:color="auto"/>
            <w:right w:val="none" w:sz="0" w:space="0" w:color="auto"/>
          </w:divBdr>
        </w:div>
        <w:div w:id="42408990">
          <w:marLeft w:val="600"/>
          <w:marRight w:val="0"/>
          <w:marTop w:val="0"/>
          <w:marBottom w:val="0"/>
          <w:divBdr>
            <w:top w:val="none" w:sz="0" w:space="0" w:color="auto"/>
            <w:left w:val="none" w:sz="0" w:space="0" w:color="auto"/>
            <w:bottom w:val="none" w:sz="0" w:space="0" w:color="auto"/>
            <w:right w:val="none" w:sz="0" w:space="0" w:color="auto"/>
          </w:divBdr>
        </w:div>
      </w:divsChild>
    </w:div>
    <w:div w:id="1373534632">
      <w:bodyDiv w:val="1"/>
      <w:marLeft w:val="0"/>
      <w:marRight w:val="0"/>
      <w:marTop w:val="0"/>
      <w:marBottom w:val="0"/>
      <w:divBdr>
        <w:top w:val="none" w:sz="0" w:space="0" w:color="auto"/>
        <w:left w:val="none" w:sz="0" w:space="0" w:color="auto"/>
        <w:bottom w:val="none" w:sz="0" w:space="0" w:color="auto"/>
        <w:right w:val="none" w:sz="0" w:space="0" w:color="auto"/>
      </w:divBdr>
    </w:div>
    <w:div w:id="1768692663">
      <w:bodyDiv w:val="1"/>
      <w:marLeft w:val="0"/>
      <w:marRight w:val="0"/>
      <w:marTop w:val="0"/>
      <w:marBottom w:val="0"/>
      <w:divBdr>
        <w:top w:val="none" w:sz="0" w:space="0" w:color="auto"/>
        <w:left w:val="none" w:sz="0" w:space="0" w:color="auto"/>
        <w:bottom w:val="none" w:sz="0" w:space="0" w:color="auto"/>
        <w:right w:val="none" w:sz="0" w:space="0" w:color="auto"/>
      </w:divBdr>
    </w:div>
    <w:div w:id="1785464024">
      <w:bodyDiv w:val="1"/>
      <w:marLeft w:val="0"/>
      <w:marRight w:val="0"/>
      <w:marTop w:val="0"/>
      <w:marBottom w:val="0"/>
      <w:divBdr>
        <w:top w:val="none" w:sz="0" w:space="0" w:color="auto"/>
        <w:left w:val="none" w:sz="0" w:space="0" w:color="auto"/>
        <w:bottom w:val="none" w:sz="0" w:space="0" w:color="auto"/>
        <w:right w:val="none" w:sz="0" w:space="0" w:color="auto"/>
      </w:divBdr>
    </w:div>
    <w:div w:id="1935629119">
      <w:bodyDiv w:val="1"/>
      <w:marLeft w:val="0"/>
      <w:marRight w:val="0"/>
      <w:marTop w:val="0"/>
      <w:marBottom w:val="0"/>
      <w:divBdr>
        <w:top w:val="none" w:sz="0" w:space="0" w:color="auto"/>
        <w:left w:val="none" w:sz="0" w:space="0" w:color="auto"/>
        <w:bottom w:val="none" w:sz="0" w:space="0" w:color="auto"/>
        <w:right w:val="none" w:sz="0" w:space="0" w:color="auto"/>
      </w:divBdr>
    </w:div>
    <w:div w:id="19857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ccs.edu/" TargetMode="External"/><Relationship Id="rId13" Type="http://schemas.openxmlformats.org/officeDocument/2006/relationships/hyperlink" Target="mailto:dservice@uccs.edu" TargetMode="External"/><Relationship Id="rId18" Type="http://schemas.openxmlformats.org/officeDocument/2006/relationships/hyperlink" Target="https://cases.canvaslms.com/liveagentchat?chattype=stud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xcel.uccs.edu/excel-support" TargetMode="External"/><Relationship Id="rId7" Type="http://schemas.openxmlformats.org/officeDocument/2006/relationships/endnotes" Target="endnotes.xml"/><Relationship Id="rId12" Type="http://schemas.openxmlformats.org/officeDocument/2006/relationships/hyperlink" Target="https://disability.uccs.edu/" TargetMode="External"/><Relationship Id="rId17" Type="http://schemas.openxmlformats.org/officeDocument/2006/relationships/hyperlink" Target="https://registrar.uccs.edu/withdrawal-policies-and-procedur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s.uccs.edu/student-conduct" TargetMode="External"/><Relationship Id="rId20" Type="http://schemas.openxmlformats.org/officeDocument/2006/relationships/hyperlink" Target="https://excel.ucc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s.uccs.edu/student-conduc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ilitary.uccs.edu/" TargetMode="External"/><Relationship Id="rId23" Type="http://schemas.openxmlformats.org/officeDocument/2006/relationships/footer" Target="footer1.xml"/><Relationship Id="rId10" Type="http://schemas.openxmlformats.org/officeDocument/2006/relationships/hyperlink" Target="https://connect.uccs.edu/resources/technical-skills" TargetMode="External"/><Relationship Id="rId19" Type="http://schemas.openxmlformats.org/officeDocument/2006/relationships/hyperlink" Target="https://oit.uccs.edu/get-help" TargetMode="External"/><Relationship Id="rId4" Type="http://schemas.openxmlformats.org/officeDocument/2006/relationships/settings" Target="settings.xml"/><Relationship Id="rId9" Type="http://schemas.openxmlformats.org/officeDocument/2006/relationships/hyperlink" Target="https://connect.uccs.edu/resources/technical-requirements" TargetMode="External"/><Relationship Id="rId14" Type="http://schemas.openxmlformats.org/officeDocument/2006/relationships/hyperlink" Target="https://www.pikespeaksuicideprevention.org/" TargetMode="External"/><Relationship Id="rId22" Type="http://schemas.openxmlformats.org/officeDocument/2006/relationships/hyperlink" Target="https://advising.u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E1D180-3A94-4E66-938E-A0540FE5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Andrus</dc:creator>
  <cp:keywords/>
  <dc:description/>
  <cp:lastModifiedBy>Jackie Crouch</cp:lastModifiedBy>
  <cp:revision>2</cp:revision>
  <dcterms:created xsi:type="dcterms:W3CDTF">2023-08-22T22:22:00Z</dcterms:created>
  <dcterms:modified xsi:type="dcterms:W3CDTF">2023-08-22T22:22:00Z</dcterms:modified>
  <cp:category/>
</cp:coreProperties>
</file>